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F50" w:rsidRPr="002F2680" w:rsidRDefault="005F1F50" w:rsidP="002F2680">
      <w:pPr>
        <w:jc w:val="both"/>
        <w:rPr>
          <w:rFonts w:ascii="Times New Roman" w:hAnsi="Times New Roman"/>
        </w:rPr>
      </w:pPr>
    </w:p>
    <w:p w:rsidR="005F1F50" w:rsidRPr="002F2680" w:rsidRDefault="005F1F50" w:rsidP="00D27911">
      <w:pPr>
        <w:tabs>
          <w:tab w:val="left" w:pos="0"/>
          <w:tab w:val="left" w:pos="142"/>
        </w:tabs>
        <w:jc w:val="center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Муниципальное бюджетное общеобразовательное учреждение</w:t>
      </w:r>
    </w:p>
    <w:p w:rsidR="005F1F50" w:rsidRPr="002F2680" w:rsidRDefault="005F1F50" w:rsidP="00D27911">
      <w:pPr>
        <w:tabs>
          <w:tab w:val="left" w:pos="0"/>
          <w:tab w:val="left" w:pos="142"/>
        </w:tabs>
        <w:jc w:val="center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«Байрякинская Средняя общеобразовательная школа»</w:t>
      </w:r>
    </w:p>
    <w:p w:rsidR="005F1F50" w:rsidRPr="002F2680" w:rsidRDefault="005F1F50" w:rsidP="00D27911">
      <w:pPr>
        <w:tabs>
          <w:tab w:val="left" w:pos="0"/>
          <w:tab w:val="left" w:pos="142"/>
          <w:tab w:val="left" w:pos="1828"/>
        </w:tabs>
        <w:ind w:left="-567"/>
        <w:jc w:val="center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Ютазинского  муниципального района Республики Татарстан</w:t>
      </w: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  <w:tab w:val="left" w:pos="2667"/>
        </w:tabs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3401"/>
        <w:gridCol w:w="3196"/>
      </w:tblGrid>
      <w:tr w:rsidR="005F1F50" w:rsidRPr="002F2680" w:rsidTr="005F1F50">
        <w:tc>
          <w:tcPr>
            <w:tcW w:w="3712" w:type="dxa"/>
            <w:shd w:val="clear" w:color="auto" w:fill="auto"/>
          </w:tcPr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РАССМОТРЕНО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Руководитель МО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_________ / __________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Протокол № _______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от«___»____ 2022г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13" w:type="dxa"/>
            <w:shd w:val="clear" w:color="auto" w:fill="auto"/>
          </w:tcPr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СОГЛАСОВАНО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Заместитель директора по УР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____________/____________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</w:p>
          <w:p w:rsidR="005F1F50" w:rsidRPr="002F2680" w:rsidRDefault="005F1F50" w:rsidP="002F2680">
            <w:pPr>
              <w:tabs>
                <w:tab w:val="left" w:pos="0"/>
                <w:tab w:val="left" w:pos="142"/>
              </w:tabs>
              <w:ind w:left="107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</w:rPr>
              <w:t>от  «___» __________ 2022г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713" w:type="dxa"/>
            <w:shd w:val="clear" w:color="auto" w:fill="auto"/>
          </w:tcPr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УТВЕРЖДЕНО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Директор МБОУ «Байрякинская СОШ» Абдуллин И.И.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</w:rPr>
              <w:t>__________/___________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</w:rPr>
              <w:t>Приказ № _______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</w:rPr>
              <w:t>от  «___» __________ 2022г</w:t>
            </w:r>
          </w:p>
          <w:p w:rsidR="005F1F50" w:rsidRPr="002F2680" w:rsidRDefault="005F1F50" w:rsidP="002F2680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5F1F50" w:rsidRPr="002F2680" w:rsidRDefault="005F1F50" w:rsidP="002F2680">
      <w:pPr>
        <w:tabs>
          <w:tab w:val="left" w:pos="0"/>
          <w:tab w:val="left" w:pos="142"/>
          <w:tab w:val="left" w:pos="2667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D27911">
      <w:pPr>
        <w:tabs>
          <w:tab w:val="left" w:pos="0"/>
          <w:tab w:val="left" w:pos="142"/>
          <w:tab w:val="left" w:pos="2241"/>
        </w:tabs>
        <w:jc w:val="center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РАБОЧАЯ ПРОГРАММА</w:t>
      </w:r>
    </w:p>
    <w:p w:rsidR="005F1F50" w:rsidRPr="002F2680" w:rsidRDefault="005F1F50" w:rsidP="00D27911">
      <w:pPr>
        <w:tabs>
          <w:tab w:val="left" w:pos="0"/>
          <w:tab w:val="left" w:pos="142"/>
          <w:tab w:val="left" w:pos="2241"/>
        </w:tabs>
        <w:jc w:val="center"/>
        <w:rPr>
          <w:rFonts w:ascii="Times New Roman" w:hAnsi="Times New Roman"/>
        </w:rPr>
      </w:pPr>
      <w:r w:rsidRPr="002F2680">
        <w:rPr>
          <w:rFonts w:ascii="Times New Roman" w:hAnsi="Times New Roman"/>
        </w:rPr>
        <w:t xml:space="preserve">по </w:t>
      </w:r>
      <w:r w:rsidR="006B40B0" w:rsidRPr="002F2680">
        <w:rPr>
          <w:rFonts w:ascii="Times New Roman" w:hAnsi="Times New Roman"/>
        </w:rPr>
        <w:t>предмету «</w:t>
      </w:r>
      <w:r w:rsidR="006B40B0" w:rsidRPr="002F2680">
        <w:rPr>
          <w:rFonts w:ascii="Times New Roman" w:hAnsi="Times New Roman"/>
          <w:lang w:val="ru-RU"/>
        </w:rPr>
        <w:t>Математика</w:t>
      </w:r>
      <w:r w:rsidRPr="002F2680">
        <w:rPr>
          <w:rFonts w:ascii="Times New Roman" w:hAnsi="Times New Roman"/>
        </w:rPr>
        <w:t>»</w:t>
      </w:r>
    </w:p>
    <w:p w:rsidR="005F1F50" w:rsidRPr="002F2680" w:rsidRDefault="005F1F50" w:rsidP="00D27911">
      <w:pPr>
        <w:tabs>
          <w:tab w:val="left" w:pos="0"/>
          <w:tab w:val="left" w:pos="142"/>
          <w:tab w:val="left" w:pos="2241"/>
        </w:tabs>
        <w:jc w:val="center"/>
        <w:rPr>
          <w:rFonts w:ascii="Times New Roman" w:hAnsi="Times New Roman"/>
        </w:rPr>
      </w:pPr>
      <w:r w:rsidRPr="002F2680">
        <w:rPr>
          <w:rFonts w:ascii="Times New Roman" w:hAnsi="Times New Roman"/>
        </w:rPr>
        <w:t>для 1</w:t>
      </w:r>
      <w:r w:rsidR="00DB0263">
        <w:rPr>
          <w:rFonts w:ascii="Times New Roman" w:hAnsi="Times New Roman"/>
          <w:lang w:val="ru-RU"/>
        </w:rPr>
        <w:t xml:space="preserve">-4 </w:t>
      </w:r>
      <w:r w:rsidR="00DB0263">
        <w:rPr>
          <w:rFonts w:ascii="Times New Roman" w:hAnsi="Times New Roman"/>
        </w:rPr>
        <w:t xml:space="preserve"> классов</w:t>
      </w:r>
    </w:p>
    <w:p w:rsidR="005F1F50" w:rsidRPr="002F2680" w:rsidRDefault="005F1F50" w:rsidP="00D27911">
      <w:pPr>
        <w:tabs>
          <w:tab w:val="left" w:pos="0"/>
          <w:tab w:val="left" w:pos="142"/>
          <w:tab w:val="left" w:pos="2241"/>
        </w:tabs>
        <w:jc w:val="center"/>
        <w:rPr>
          <w:rFonts w:ascii="Times New Roman" w:hAnsi="Times New Roman"/>
        </w:rPr>
      </w:pPr>
      <w:r w:rsidRPr="002F2680">
        <w:rPr>
          <w:rFonts w:ascii="Times New Roman" w:hAnsi="Times New Roman"/>
        </w:rPr>
        <w:t>на  2022-2023 учебный год</w:t>
      </w:r>
    </w:p>
    <w:p w:rsidR="005F1F50" w:rsidRPr="002F2680" w:rsidRDefault="005F1F50" w:rsidP="00D27911">
      <w:pPr>
        <w:tabs>
          <w:tab w:val="left" w:pos="0"/>
          <w:tab w:val="left" w:pos="142"/>
        </w:tabs>
        <w:jc w:val="center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</w:rPr>
      </w:pPr>
    </w:p>
    <w:p w:rsidR="005F1F50" w:rsidRPr="002F2680" w:rsidRDefault="005F1F50" w:rsidP="00DB0263">
      <w:pPr>
        <w:tabs>
          <w:tab w:val="left" w:pos="0"/>
          <w:tab w:val="left" w:pos="142"/>
          <w:tab w:val="left" w:pos="5823"/>
        </w:tabs>
        <w:jc w:val="center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Составитель:    Садыкова Ф.Ф.  учитель   начальных классов</w:t>
      </w:r>
    </w:p>
    <w:p w:rsidR="005F1F50" w:rsidRPr="002F2680" w:rsidRDefault="005F1F50" w:rsidP="00DB0263">
      <w:pPr>
        <w:tabs>
          <w:tab w:val="left" w:pos="0"/>
          <w:tab w:val="left" w:pos="142"/>
          <w:tab w:val="left" w:pos="5823"/>
        </w:tabs>
        <w:jc w:val="center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высшей квалификационной категории</w:t>
      </w:r>
    </w:p>
    <w:p w:rsidR="005F1F50" w:rsidRPr="002F2680" w:rsidRDefault="005F1F50" w:rsidP="00DB0263">
      <w:pPr>
        <w:tabs>
          <w:tab w:val="left" w:pos="0"/>
          <w:tab w:val="left" w:pos="142"/>
        </w:tabs>
        <w:jc w:val="center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tabs>
          <w:tab w:val="left" w:pos="0"/>
          <w:tab w:val="left" w:pos="142"/>
        </w:tabs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DB0263">
      <w:pPr>
        <w:tabs>
          <w:tab w:val="left" w:pos="0"/>
          <w:tab w:val="left" w:pos="142"/>
        </w:tabs>
        <w:jc w:val="center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с.Байряка,  2022 г.</w:t>
      </w:r>
    </w:p>
    <w:p w:rsidR="00E16A3C" w:rsidRPr="002F2680" w:rsidRDefault="00E16A3C" w:rsidP="002F2680">
      <w:pPr>
        <w:pStyle w:val="11"/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pStyle w:val="11"/>
        <w:jc w:val="both"/>
        <w:rPr>
          <w:rFonts w:ascii="Times New Roman" w:hAnsi="Times New Roman"/>
          <w:lang w:val="ru-RU"/>
        </w:rPr>
      </w:pPr>
    </w:p>
    <w:p w:rsidR="005F1F50" w:rsidRDefault="005F1F50" w:rsidP="002F2680">
      <w:pPr>
        <w:pStyle w:val="11"/>
        <w:jc w:val="both"/>
        <w:rPr>
          <w:rFonts w:ascii="Times New Roman" w:hAnsi="Times New Roman"/>
          <w:lang w:val="ru-RU"/>
        </w:rPr>
      </w:pPr>
    </w:p>
    <w:p w:rsidR="00D27911" w:rsidRDefault="00D27911" w:rsidP="002F2680">
      <w:pPr>
        <w:pStyle w:val="11"/>
        <w:jc w:val="both"/>
        <w:rPr>
          <w:rFonts w:ascii="Times New Roman" w:hAnsi="Times New Roman"/>
          <w:lang w:val="ru-RU"/>
        </w:rPr>
      </w:pPr>
    </w:p>
    <w:p w:rsidR="00D27911" w:rsidRPr="002F2680" w:rsidRDefault="00D27911" w:rsidP="002F2680">
      <w:pPr>
        <w:pStyle w:val="11"/>
        <w:jc w:val="both"/>
        <w:rPr>
          <w:rFonts w:ascii="Times New Roman" w:hAnsi="Times New Roman"/>
          <w:lang w:val="ru-RU"/>
        </w:rPr>
      </w:pPr>
    </w:p>
    <w:p w:rsidR="005F1F50" w:rsidRPr="002F2680" w:rsidRDefault="005F1F50" w:rsidP="002F2680">
      <w:pPr>
        <w:pStyle w:val="11"/>
        <w:jc w:val="both"/>
        <w:rPr>
          <w:rFonts w:ascii="Times New Roman" w:hAnsi="Times New Roman"/>
          <w:lang w:val="ru-RU"/>
        </w:rPr>
      </w:pPr>
    </w:p>
    <w:p w:rsidR="005971E3" w:rsidRPr="002F2680" w:rsidRDefault="00EB7EF2" w:rsidP="002F2680">
      <w:pPr>
        <w:pStyle w:val="11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55329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2D37B9" w:rsidRPr="002F2680">
        <w:rPr>
          <w:rFonts w:ascii="Times New Roman" w:hAnsi="Times New Roman"/>
          <w:lang w:val="ru-RU"/>
        </w:rPr>
        <w:t>ПОЯСНИТЕЛЬНАЯ</w:t>
      </w:r>
      <w:r w:rsidR="002D37B9" w:rsidRPr="002F2680">
        <w:rPr>
          <w:rFonts w:ascii="Times New Roman" w:hAnsi="Times New Roman"/>
          <w:spacing w:val="-9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ЗАПИСКА</w:t>
      </w:r>
    </w:p>
    <w:p w:rsidR="005971E3" w:rsidRPr="002F2680" w:rsidRDefault="002D37B9" w:rsidP="002F2680">
      <w:pPr>
        <w:pStyle w:val="a3"/>
        <w:spacing w:before="179" w:line="292" w:lineRule="auto"/>
        <w:ind w:left="0" w:right="-7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Рабочая программа по предмету «Математика» для обучающихся 1</w:t>
      </w:r>
      <w:r w:rsidR="00DB0263">
        <w:rPr>
          <w:rFonts w:ascii="Times New Roman" w:hAnsi="Times New Roman"/>
          <w:lang w:val="ru-RU"/>
        </w:rPr>
        <w:t>-4</w:t>
      </w:r>
      <w:r w:rsidRPr="002F2680">
        <w:rPr>
          <w:rFonts w:ascii="Times New Roman" w:hAnsi="Times New Roman"/>
          <w:lang w:val="ru-RU"/>
        </w:rPr>
        <w:t xml:space="preserve"> класс</w:t>
      </w:r>
      <w:r w:rsidR="00DB0263">
        <w:rPr>
          <w:rFonts w:ascii="Times New Roman" w:hAnsi="Times New Roman"/>
          <w:lang w:val="ru-RU"/>
        </w:rPr>
        <w:t>ов</w:t>
      </w:r>
      <w:r w:rsidRPr="002F2680">
        <w:rPr>
          <w:rFonts w:ascii="Times New Roman" w:hAnsi="Times New Roman"/>
          <w:lang w:val="ru-RU"/>
        </w:rPr>
        <w:t xml:space="preserve"> составлена на основе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Требований к результатам освоения основной образовательной программы начального общего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образования, представленных в Федеральном государственном образовательном стандарте начального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общего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образования, а также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Примерной программы воспитания.</w:t>
      </w:r>
    </w:p>
    <w:p w:rsidR="005971E3" w:rsidRPr="002F2680" w:rsidRDefault="002D37B9" w:rsidP="002F2680">
      <w:pPr>
        <w:pStyle w:val="a3"/>
        <w:spacing w:before="118" w:line="292" w:lineRule="auto"/>
        <w:ind w:left="0" w:right="-7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Изучение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математики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начальной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школе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направлено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достижение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следующих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образовательных,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развивающих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D27911">
        <w:rPr>
          <w:rFonts w:ascii="Times New Roman" w:hAnsi="Times New Roman"/>
          <w:b/>
          <w:sz w:val="28"/>
          <w:szCs w:val="28"/>
          <w:lang w:val="ru-RU"/>
        </w:rPr>
        <w:t>целей,</w:t>
      </w:r>
      <w:r w:rsidRPr="002F2680">
        <w:rPr>
          <w:rFonts w:ascii="Times New Roman" w:hAnsi="Times New Roman"/>
          <w:lang w:val="ru-RU"/>
        </w:rPr>
        <w:t xml:space="preserve"> а также целей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воспитания: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887"/>
        </w:tabs>
        <w:spacing w:before="107"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Освоение начальных математических знаний - понимание значения величин и способов их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измерения; использование арифметических способов для разрешения сюжетных ситуаций;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формирование умения решать учебные и практические задачи средствами математики; работа с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алгоритмами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выполнения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арифметических действий.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426"/>
        </w:tabs>
        <w:spacing w:before="118"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Формирование функциональной математической грамотности младшего школьника, которая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характеризуется наличием у него опыта решения учебно-познавательных и учебно-практических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построенных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понимании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применении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математических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отношений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(«часть-целое»,</w:t>
      </w:r>
    </w:p>
    <w:p w:rsidR="005971E3" w:rsidRPr="002F2680" w:rsidRDefault="002D37B9" w:rsidP="002F2680">
      <w:pPr>
        <w:pStyle w:val="a3"/>
        <w:spacing w:line="292" w:lineRule="auto"/>
        <w:ind w:left="0" w:right="-7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«больше-меньше», «равно-неравно», «порядок»), смысла арифметических действий,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зависимостей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(работа,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движение,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продолжительность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события).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spacing w:before="117"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Обеспечение математического развития младшего школьника - формирование способности к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интеллектуальной деятельности, пространственного воображения, математической речи; умение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строить рассуждения, выбирать аргументацию,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различать верные (истинные) и неверные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(ложные) утверждения, вести поиск информации (примеров, оснований для упорядочения,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вариантов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 др.).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284"/>
        </w:tabs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Становление учебно-познавательных мотивов и интереса к изучению математики и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умственному труду; важнейших качеств интеллектуальной деятельности: теоретического и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пространственного мышления, воображения, математической речи, ориентировки в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математических терминах и понятиях; прочных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навыков использования математических знаний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повседневной жизни.</w:t>
      </w:r>
    </w:p>
    <w:p w:rsidR="005971E3" w:rsidRPr="002F2680" w:rsidRDefault="002D37B9" w:rsidP="002F2680">
      <w:pPr>
        <w:pStyle w:val="a3"/>
        <w:spacing w:line="292" w:lineRule="auto"/>
        <w:ind w:left="0" w:right="-7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 основе конструирования содержания и отбора планируемых результатов лежат следующие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ценности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математики,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коррелирующие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становлением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личности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младшего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школьника: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284"/>
        </w:tabs>
        <w:spacing w:before="107"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понимание математических отношений выступает средством познания закономерностей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существования   окружающего мира, фактов, процессов</w:t>
      </w:r>
      <w:r w:rsidRPr="002F2680">
        <w:rPr>
          <w:rFonts w:ascii="Times New Roman" w:hAnsi="Times New Roman"/>
          <w:spacing w:val="6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6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явлений,</w:t>
      </w:r>
      <w:r w:rsidRPr="002F2680">
        <w:rPr>
          <w:rFonts w:ascii="Times New Roman" w:hAnsi="Times New Roman"/>
          <w:spacing w:val="6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происходящих</w:t>
      </w:r>
      <w:r w:rsidRPr="002F2680">
        <w:rPr>
          <w:rFonts w:ascii="Times New Roman" w:hAnsi="Times New Roman"/>
          <w:spacing w:val="6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6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природе и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 обществе (хронология событий, протяжённость по времени, образование целого из частей,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изменение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формы, размера и т.д.);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before="117"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математические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представления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числах,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величинах,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геометрических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фигурах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являются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условием целостного восприятия творений природы и человека (памятники архитектуры,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сокровища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искусства и культуры,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объекты природы);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284"/>
        </w:tabs>
        <w:spacing w:before="118"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владение математическим языком, элементами алгоритмического мышления позволяет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ученику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совершенствовать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коммуникативную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деятельность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(аргументировать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свою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точку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lastRenderedPageBreak/>
        <w:t>зрения,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строить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логические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цепочки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рассуждений;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опровергать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или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подтверждать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истинность</w:t>
      </w:r>
      <w:r w:rsidR="003770EB" w:rsidRPr="002F2680">
        <w:rPr>
          <w:rFonts w:ascii="Times New Roman" w:hAnsi="Times New Roman"/>
          <w:lang w:val="ru-RU"/>
        </w:rPr>
        <w:t>.</w:t>
      </w:r>
    </w:p>
    <w:p w:rsidR="00D27911" w:rsidRPr="00D27911" w:rsidRDefault="00D27911" w:rsidP="002F2680">
      <w:pPr>
        <w:pStyle w:val="a3"/>
        <w:spacing w:before="112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7911">
        <w:rPr>
          <w:rFonts w:ascii="Times New Roman" w:hAnsi="Times New Roman"/>
          <w:b/>
          <w:sz w:val="28"/>
          <w:szCs w:val="28"/>
          <w:lang w:val="ru-RU"/>
        </w:rPr>
        <w:t>Место в учебном предмете.</w:t>
      </w:r>
    </w:p>
    <w:p w:rsidR="005971E3" w:rsidRPr="002F2680" w:rsidRDefault="00DB0263" w:rsidP="002F2680">
      <w:pPr>
        <w:pStyle w:val="a3"/>
        <w:spacing w:before="112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</w:t>
      </w:r>
      <w:r w:rsidRPr="00DB0263">
        <w:rPr>
          <w:rFonts w:ascii="Times New Roman" w:hAnsi="Times New Roman"/>
          <w:lang w:val="ru-RU"/>
        </w:rPr>
        <w:t>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часов.</w:t>
      </w:r>
    </w:p>
    <w:p w:rsidR="003770EB" w:rsidRPr="00D27911" w:rsidRDefault="003770EB" w:rsidP="002F2680">
      <w:pPr>
        <w:pStyle w:val="a3"/>
        <w:spacing w:before="179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27911">
        <w:rPr>
          <w:rFonts w:ascii="Times New Roman" w:hAnsi="Times New Roman"/>
          <w:b/>
          <w:sz w:val="28"/>
          <w:szCs w:val="28"/>
          <w:lang w:val="ru-RU"/>
        </w:rPr>
        <w:t>Содержание учебного предмета</w:t>
      </w:r>
    </w:p>
    <w:p w:rsidR="005971E3" w:rsidRPr="002F2680" w:rsidRDefault="002D37B9" w:rsidP="002F2680">
      <w:pPr>
        <w:pStyle w:val="a3"/>
        <w:spacing w:before="179"/>
        <w:ind w:left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Основное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содержание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обучения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программе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представлено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разделами: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«Числа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величины»,</w:t>
      </w:r>
    </w:p>
    <w:p w:rsidR="005971E3" w:rsidRPr="002F2680" w:rsidRDefault="002D37B9" w:rsidP="002F2680">
      <w:pPr>
        <w:pStyle w:val="a3"/>
        <w:spacing w:before="60" w:line="292" w:lineRule="auto"/>
        <w:ind w:left="0" w:right="279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«Арифметические действия», «Текстовые задачи», «Пространственные отношения и геометрические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фигуры»,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«Математическая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информация».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lang w:val="ru-RU"/>
        </w:rPr>
      </w:pPr>
      <w:r w:rsidRPr="00DB0263">
        <w:rPr>
          <w:rFonts w:ascii="Times New Roman" w:hAnsi="Times New Roman"/>
          <w:lang w:val="ru-RU"/>
        </w:rPr>
        <w:t>1</w:t>
      </w:r>
      <w:r w:rsidRPr="00DB0263">
        <w:rPr>
          <w:rFonts w:ascii="Times New Roman" w:hAnsi="Times New Roman"/>
          <w:lang w:val="ru-RU"/>
        </w:rPr>
        <w:tab/>
        <w:t>КЛАСС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и величины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в пределах 20: чтение, запись, сравнение. Однозначные и двузначные числа. Увеличение (уменьшение) числа на несколько единиц. Длина и её измерение. Единицы длины: сантиметр, дециметр; установление соотношения между ними.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Арифметические действия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Текстовые задачи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Пространственные отношения и геометрические фигуры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Математическая информация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Закономерность в ряду заданных объектов: её обнаружение, продолжение ряда.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Универсальные учебные действия (пропедевтический уровень)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познавательные учебные действия: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наблюдать математические объекты (числа,</w:t>
      </w:r>
      <w:r w:rsidRPr="00DB0263">
        <w:rPr>
          <w:rFonts w:ascii="Times New Roman" w:hAnsi="Times New Roman"/>
          <w:b w:val="0"/>
          <w:lang w:val="ru-RU"/>
        </w:rPr>
        <w:tab/>
        <w:t>величины) в окружающем мире;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обнаруживать общее и различное в записи арифметических действий;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понимать назначение и необходимость использования величин в жизни;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наблюдать действие измерительных приборов;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два объекта, два числа;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распределять объекты на группы по заданному основанию;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копировать изученные фигуры, рисовать от руки по собственному замыслу;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приводить примеры чисел, геометрических фигур;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вести порядковый и количественный счет (соблюдать последовательность).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Работа с информацией: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читать таблицу, извлекать информацию, представленную в табличной форме.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коммуникативные учебные действия: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комментировать ход сравнения двух объектов;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различать и использовать математические знаки;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строить предложения относительно заданного набора объектов.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регулятивные учебные действия: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принимать учебную задачу, удерживать её в процессе деятельности;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действовать в соответствии с предложенным образцом, инструкцией;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проверять правильность вычисления с помощью другого приёма выполнения действия.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Совместная деятельность: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2</w:t>
      </w:r>
      <w:r w:rsidRPr="00DB0263">
        <w:rPr>
          <w:rFonts w:ascii="Times New Roman" w:hAnsi="Times New Roman"/>
          <w:b w:val="0"/>
          <w:lang w:val="ru-RU"/>
        </w:rPr>
        <w:tab/>
        <w:t>КЛАСС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и величины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Арифметические действия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Неизвестный компонент действия сложения, действия вычитания; его нахождение.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Текстовые задачи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Пространственные отношения и геометрические фигуры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Математическая информация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Внесение данных в таблицу, дополнение моделей (схем, изображений) готовыми числовыми данными.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учебные действия (пропедевтический уровень)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познавательные учебные действия: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наблюдать математические отношения (часть-целое, больше-меньше) в окружающем мире;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характеризовать назначение и использовать простейшие измерительные приборы (сантиметровая лента, весы);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группы объектов (чисел, величин, геометрических фигур) по самостоятельно выбранному основанию;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обнаруживать модели геометрических фигур в окружающем мире;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вести поиск различных решений задачи (расчётной, с геометрическим содержанием);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устанавливать соответствие между математическим выражением и его текстовым описанием;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подбирать примеры, подтверждающие суждение, вывод, ответ.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Работа с информацией: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устанавливать логику перебора вариантов для решения простейших комбинаторных задач;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дополнять модели (схемы, изображения) готовыми числовыми данными.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коммуникативные учебные действия: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комментировать ход вычислений;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объяснять выбор величины, соответствующей ситуации измерения;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составлять текстовую задачу с заданным отношением (готовым решением) по образцу;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называть числа, величины, геометрические фигуры, обладающие заданным свойством;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—</w:t>
      </w:r>
      <w:r w:rsidRPr="00DB0263">
        <w:rPr>
          <w:rFonts w:ascii="Times New Roman" w:hAnsi="Times New Roman"/>
          <w:b w:val="0"/>
          <w:lang w:val="ru-RU"/>
        </w:rPr>
        <w:tab/>
        <w:t>записывать, читать число, числовое выражение; приводить примеры, иллюстрирующие смысл арифметического действия.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конструировать утверждения с использованием слов «каждый»,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«все».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Универсальные регулятивные учебные действия: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следовать установленному правилу, по которому составлен ряд чисел, величин, геометрических фигур;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организовывать, участвовать, контролировать ход и результат парной работы с математическим материалом;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проверять правильность вычисления с помощью другого приёма выполнения действия, обратного действия;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с помощью учителя причину возникшей ошибки и трудности.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Совместная деятельность: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принимать правила совместной деятельности при работе в парах, группах, составленных учителем или самостоятельно;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совместно с учителем оценивать результаты выполнения общей работы.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3</w:t>
      </w:r>
      <w:r w:rsidRPr="00DB0263">
        <w:rPr>
          <w:rFonts w:ascii="Times New Roman" w:hAnsi="Times New Roman"/>
          <w:b w:val="0"/>
          <w:lang w:val="ru-RU"/>
        </w:rPr>
        <w:tab/>
        <w:t>КЛАСС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и величины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Масса (единица массы — грамм); соотношение между килограммом и граммом; отношение «тяжелее/легче на/в».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Стоимость (единицы — рубль, копейка); установление отношения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«дороже/дешевле на/в». Соотношение «цена, количество, стоимость» в практической ситуации.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Время (единица времени — секунда); установление отношения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«быстрее/медленнее на/в». Соотношение «начало, окончание, продолжительность события» в практической ситуации.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Арифметические действия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Устные вычисления, сводимые к действиям в пределах 100 (табличное и внетабличное умножение, деление, действия с круглыми числами). Письменное сложение, вычитание чисел в пределах 1000. Действия с числами 0 и 1.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Переместительное, сочетательное свойства сложения, умножения при вычислениях.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Нахождение неизвестного компонента арифметического действия.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Однородные величины: сложение и вычитание.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Текстовые задачи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Пространственные отношения и геометрические фигуры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Периметр многоугольника: измерение, вычисление, запись равенства.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Математическая информация Классификация объектов по двум признакам.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..., то ...», «поэтому», «значит».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Формализованное описание последовательности действий (инструкция, план, схема, алгоритм).</w:t>
      </w:r>
    </w:p>
    <w:p w:rsidR="00DB0263" w:rsidRPr="00DB0263" w:rsidRDefault="00DB0263" w:rsidP="00DB0263">
      <w:pPr>
        <w:pStyle w:val="11"/>
        <w:spacing w:before="119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5971E3" w:rsidRPr="002F2680" w:rsidRDefault="00DB0263" w:rsidP="00DB0263">
      <w:pPr>
        <w:pStyle w:val="11"/>
        <w:spacing w:before="119"/>
        <w:ind w:left="0"/>
        <w:jc w:val="both"/>
        <w:rPr>
          <w:rFonts w:ascii="Times New Roman" w:hAnsi="Times New Roman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5971E3" w:rsidRPr="002F2680" w:rsidRDefault="002D37B9" w:rsidP="002F2680">
      <w:pPr>
        <w:pStyle w:val="11"/>
        <w:spacing w:before="0"/>
        <w:ind w:left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Универсальные</w:t>
      </w:r>
      <w:r w:rsidRPr="002F2680">
        <w:rPr>
          <w:rFonts w:ascii="Times New Roman" w:hAnsi="Times New Roman"/>
          <w:spacing w:val="-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учебные</w:t>
      </w:r>
      <w:r w:rsidRPr="002F2680">
        <w:rPr>
          <w:rFonts w:ascii="Times New Roman" w:hAnsi="Times New Roman"/>
          <w:spacing w:val="-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действия</w:t>
      </w:r>
      <w:r w:rsidRPr="002F2680">
        <w:rPr>
          <w:rFonts w:ascii="Times New Roman" w:hAnsi="Times New Roman"/>
          <w:spacing w:val="-9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(пропедевтический</w:t>
      </w:r>
      <w:r w:rsidRPr="002F2680">
        <w:rPr>
          <w:rFonts w:ascii="Times New Roman" w:hAnsi="Times New Roman"/>
          <w:spacing w:val="-9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уровень)</w:t>
      </w:r>
    </w:p>
    <w:p w:rsidR="005971E3" w:rsidRPr="002F2680" w:rsidRDefault="002D37B9" w:rsidP="002F2680">
      <w:pPr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Универсальные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познавательные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учебные</w:t>
      </w:r>
      <w:r w:rsidRPr="002F2680">
        <w:rPr>
          <w:rFonts w:ascii="Times New Roman" w:hAnsi="Times New Roman"/>
          <w:i/>
          <w:spacing w:val="-5"/>
        </w:rPr>
        <w:t xml:space="preserve"> </w:t>
      </w:r>
      <w:r w:rsidRPr="002F2680">
        <w:rPr>
          <w:rFonts w:ascii="Times New Roman" w:hAnsi="Times New Roman"/>
          <w:i/>
        </w:rPr>
        <w:t>действия:</w:t>
      </w:r>
    </w:p>
    <w:p w:rsidR="005971E3" w:rsidRPr="002F2680" w:rsidRDefault="002D37B9" w:rsidP="00D27911">
      <w:pPr>
        <w:pStyle w:val="a4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наблюдать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математические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объекты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(числа,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величины)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окружающем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мире;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lastRenderedPageBreak/>
        <w:t>обнаруживать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общее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различное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записи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арифметических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действий;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понимать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назначение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необходимость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использования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величин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жизни;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наблюдать</w:t>
      </w:r>
      <w:r w:rsidRPr="002F2680">
        <w:rPr>
          <w:rFonts w:ascii="Times New Roman" w:hAnsi="Times New Roman"/>
          <w:spacing w:val="-6"/>
        </w:rPr>
        <w:t xml:space="preserve"> </w:t>
      </w:r>
      <w:r w:rsidRPr="002F2680">
        <w:rPr>
          <w:rFonts w:ascii="Times New Roman" w:hAnsi="Times New Roman"/>
        </w:rPr>
        <w:t>действие</w:t>
      </w:r>
      <w:r w:rsidRPr="002F2680">
        <w:rPr>
          <w:rFonts w:ascii="Times New Roman" w:hAnsi="Times New Roman"/>
          <w:spacing w:val="-5"/>
        </w:rPr>
        <w:t xml:space="preserve"> </w:t>
      </w:r>
      <w:r w:rsidRPr="002F2680">
        <w:rPr>
          <w:rFonts w:ascii="Times New Roman" w:hAnsi="Times New Roman"/>
        </w:rPr>
        <w:t>измерительных</w:t>
      </w:r>
      <w:r w:rsidRPr="002F2680">
        <w:rPr>
          <w:rFonts w:ascii="Times New Roman" w:hAnsi="Times New Roman"/>
          <w:spacing w:val="-4"/>
        </w:rPr>
        <w:t xml:space="preserve"> </w:t>
      </w:r>
      <w:r w:rsidRPr="002F2680">
        <w:rPr>
          <w:rFonts w:ascii="Times New Roman" w:hAnsi="Times New Roman"/>
        </w:rPr>
        <w:t>приборов;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сравнивать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два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объекта,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два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числа;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распределять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объекты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группы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заданному</w:t>
      </w:r>
    </w:p>
    <w:p w:rsidR="005971E3" w:rsidRPr="002F2680" w:rsidRDefault="002D37B9" w:rsidP="002F2680">
      <w:pPr>
        <w:pStyle w:val="a3"/>
        <w:ind w:left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основанию;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426"/>
        </w:tabs>
        <w:spacing w:line="292" w:lineRule="auto"/>
        <w:ind w:left="0" w:right="966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копировать изученные фигуры, рисовать от руки по собственному замыслу; приводить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примеры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чисел, геометрических фигур;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вести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порядковый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количественный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счет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(соблюдать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последовательность).</w:t>
      </w:r>
    </w:p>
    <w:p w:rsidR="005971E3" w:rsidRPr="002F2680" w:rsidRDefault="002D37B9" w:rsidP="002F2680">
      <w:pPr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Работа</w:t>
      </w:r>
      <w:r w:rsidRPr="002F2680">
        <w:rPr>
          <w:rFonts w:ascii="Times New Roman" w:hAnsi="Times New Roman"/>
          <w:i/>
          <w:spacing w:val="-2"/>
        </w:rPr>
        <w:t xml:space="preserve"> </w:t>
      </w:r>
      <w:r w:rsidRPr="002F2680">
        <w:rPr>
          <w:rFonts w:ascii="Times New Roman" w:hAnsi="Times New Roman"/>
          <w:i/>
        </w:rPr>
        <w:t>с</w:t>
      </w:r>
      <w:r w:rsidRPr="002F2680">
        <w:rPr>
          <w:rFonts w:ascii="Times New Roman" w:hAnsi="Times New Roman"/>
          <w:i/>
          <w:spacing w:val="-2"/>
        </w:rPr>
        <w:t xml:space="preserve"> </w:t>
      </w:r>
      <w:r w:rsidRPr="002F2680">
        <w:rPr>
          <w:rFonts w:ascii="Times New Roman" w:hAnsi="Times New Roman"/>
          <w:i/>
        </w:rPr>
        <w:t>информацией: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269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понимать, что математические явления могут быть представлены с помощью разных средств: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текст,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числовая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запись, таблица,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рисунок, схема;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читать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таблицу,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извлекать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информацию,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представленную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табличной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форме.</w:t>
      </w:r>
    </w:p>
    <w:p w:rsidR="005971E3" w:rsidRPr="002F2680" w:rsidRDefault="002D37B9" w:rsidP="002F2680">
      <w:pPr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Универсальные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коммуникативные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учебные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действия: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1214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характеризовать (описывать) число, геометрическую фигуру, последовательность из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нескольких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чисел, записанных по порядку;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1104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 xml:space="preserve">комментировать ход сравнения двух объектов; описывать своими </w:t>
      </w:r>
      <w:r w:rsidR="003770EB"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lang w:val="ru-RU"/>
        </w:rPr>
        <w:t>ловами сюжетную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ситуацию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математическое отношение,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представленное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задаче;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left="0" w:right="655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описывать положение предмета в пространстве различать и использовать математические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="003770EB" w:rsidRPr="002F2680">
        <w:rPr>
          <w:rFonts w:ascii="Times New Roman" w:hAnsi="Times New Roman"/>
          <w:spacing w:val="-58"/>
          <w:lang w:val="ru-RU"/>
        </w:rPr>
        <w:t xml:space="preserve">       </w:t>
      </w:r>
      <w:r w:rsidRPr="002F2680">
        <w:rPr>
          <w:rFonts w:ascii="Times New Roman" w:hAnsi="Times New Roman"/>
          <w:lang w:val="ru-RU"/>
        </w:rPr>
        <w:t>знаки;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строить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предложения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относительно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заданного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набора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объектов.</w:t>
      </w:r>
    </w:p>
    <w:p w:rsidR="005971E3" w:rsidRPr="002F2680" w:rsidRDefault="002D37B9" w:rsidP="002F2680">
      <w:pPr>
        <w:tabs>
          <w:tab w:val="left" w:pos="142"/>
        </w:tabs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Универсальные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регулятивные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учебные</w:t>
      </w:r>
      <w:r w:rsidRPr="002F2680">
        <w:rPr>
          <w:rFonts w:ascii="Times New Roman" w:hAnsi="Times New Roman"/>
          <w:i/>
          <w:spacing w:val="-5"/>
        </w:rPr>
        <w:t xml:space="preserve"> </w:t>
      </w:r>
      <w:r w:rsidRPr="002F2680">
        <w:rPr>
          <w:rFonts w:ascii="Times New Roman" w:hAnsi="Times New Roman"/>
          <w:i/>
        </w:rPr>
        <w:t>действия: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принимать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учебную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задачу,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удерживать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её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процессе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деятельности;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  <w:tab w:val="left" w:pos="887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действовать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соответствии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предложенным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образцом,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инструкцией;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825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проявлять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интерес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проверке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результатов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решения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учебной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задачи,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помощью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учителя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устанавливать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причину возникшей ошибки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 трудности;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проверять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правильность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вычисления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помощью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другого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приёма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выполнения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действия.</w:t>
      </w:r>
    </w:p>
    <w:p w:rsidR="005971E3" w:rsidRPr="002F2680" w:rsidRDefault="002D37B9" w:rsidP="002F2680">
      <w:pPr>
        <w:tabs>
          <w:tab w:val="left" w:pos="142"/>
        </w:tabs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Совместная</w:t>
      </w:r>
      <w:r w:rsidRPr="002F2680">
        <w:rPr>
          <w:rFonts w:ascii="Times New Roman" w:hAnsi="Times New Roman"/>
          <w:i/>
          <w:spacing w:val="-7"/>
        </w:rPr>
        <w:t xml:space="preserve"> </w:t>
      </w:r>
      <w:r w:rsidRPr="002F2680">
        <w:rPr>
          <w:rFonts w:ascii="Times New Roman" w:hAnsi="Times New Roman"/>
          <w:i/>
        </w:rPr>
        <w:t>деятельность: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  <w:tab w:val="left" w:pos="887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участвовать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парной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работе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математическим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материалом;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  <w:tab w:val="left" w:pos="887"/>
        </w:tabs>
        <w:spacing w:line="292" w:lineRule="auto"/>
        <w:ind w:left="0" w:right="264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выполнять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правила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совместной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деятельности: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договариваться,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считаться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мнением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партнёра,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спокойно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 мирно разрешать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конфликты.</w:t>
      </w:r>
    </w:p>
    <w:p w:rsidR="005971E3" w:rsidRPr="002F2680" w:rsidRDefault="002D37B9" w:rsidP="002F2680">
      <w:pPr>
        <w:pStyle w:val="11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ПЛАНИРУЕМЫЕ</w:t>
      </w:r>
      <w:r w:rsidRPr="002F2680">
        <w:rPr>
          <w:rFonts w:ascii="Times New Roman" w:hAnsi="Times New Roman"/>
          <w:spacing w:val="-1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ОБРАЗОВАТЕЛЬНЫЕ</w:t>
      </w:r>
      <w:r w:rsidRPr="002F2680">
        <w:rPr>
          <w:rFonts w:ascii="Times New Roman" w:hAnsi="Times New Roman"/>
          <w:spacing w:val="-1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РЕЗУЛЬТАТЫ</w:t>
      </w:r>
    </w:p>
    <w:p w:rsidR="005971E3" w:rsidRPr="002F2680" w:rsidRDefault="002D37B9" w:rsidP="002F2680">
      <w:pPr>
        <w:pStyle w:val="11"/>
        <w:spacing w:before="0"/>
        <w:ind w:left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ЛИЧНОСТНЫЕ</w:t>
      </w:r>
      <w:r w:rsidRPr="002F2680">
        <w:rPr>
          <w:rFonts w:ascii="Times New Roman" w:hAnsi="Times New Roman"/>
          <w:spacing w:val="-9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РЕЗУЛЬТАТЫ</w:t>
      </w:r>
    </w:p>
    <w:p w:rsidR="005971E3" w:rsidRPr="002F2680" w:rsidRDefault="002D37B9" w:rsidP="002F2680">
      <w:pPr>
        <w:pStyle w:val="a3"/>
        <w:spacing w:line="292" w:lineRule="auto"/>
        <w:ind w:left="0" w:right="419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 результате изучения предмета «Математика» у обучающегося будут сформированы следующие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личностные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результаты: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335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осознавать необходимость изучения математики для адаптации к жизненным ситуациям, для</w:t>
      </w:r>
      <w:r w:rsidR="00CD3188" w:rsidRPr="002F2680">
        <w:rPr>
          <w:rFonts w:ascii="Times New Roman" w:hAnsi="Times New Roman"/>
          <w:lang w:val="ru-RU"/>
        </w:rPr>
        <w:t xml:space="preserve">  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развития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общей культуры человека;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развития способности мыслить, рассуждать, выдвигать предположения и доказывать или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="00CD3188" w:rsidRPr="002F2680">
        <w:rPr>
          <w:rFonts w:ascii="Times New Roman" w:hAnsi="Times New Roman"/>
          <w:spacing w:val="-58"/>
          <w:lang w:val="ru-RU"/>
        </w:rPr>
        <w:t xml:space="preserve">      </w:t>
      </w:r>
      <w:r w:rsidRPr="002F2680">
        <w:rPr>
          <w:rFonts w:ascii="Times New Roman" w:hAnsi="Times New Roman"/>
          <w:lang w:val="ru-RU"/>
        </w:rPr>
        <w:t>опровергать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их;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применять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правила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совместной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деятельности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сверстниками,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проявлять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способность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договариваться, лидировать, следовать указаниям, осознавать личную ответственность и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объективно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оценивать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свой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вклад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общий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="00CD3188"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tabs>
          <w:tab w:val="left" w:pos="887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осваивать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навыки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организации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безопасного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поведения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информационной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среде;</w:t>
      </w:r>
    </w:p>
    <w:p w:rsidR="005971E3" w:rsidRPr="002F2680" w:rsidRDefault="002D37B9" w:rsidP="00D27911">
      <w:pPr>
        <w:pStyle w:val="a4"/>
        <w:numPr>
          <w:ilvl w:val="0"/>
          <w:numId w:val="5"/>
        </w:numPr>
        <w:tabs>
          <w:tab w:val="left" w:pos="142"/>
        </w:tabs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lastRenderedPageBreak/>
        <w:t>применять математику для решения практических задач в повседневной жизни, в том числе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оказании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помощи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одноклассникам,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детям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младшего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возраста,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взрослым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пожилым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людям;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работать в ситуациях, расширяющих опыт применения математических отношений в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реальной жизни, повышающих интерес к интеллектуальному труду и уверенность своих силах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решении поставленных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задач, умение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преодолевать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трудности;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оценивать практические и учебные ситуации с точки зрения возможности применения</w:t>
      </w:r>
      <w:r w:rsidR="00CD3188" w:rsidRPr="002F2680">
        <w:rPr>
          <w:rFonts w:ascii="Times New Roman" w:hAnsi="Times New Roman"/>
          <w:lang w:val="ru-RU"/>
        </w:rPr>
        <w:t xml:space="preserve">  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математики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рационального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эффективного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решения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учебных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жизненных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проблем;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оценивать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свои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успехи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изучении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математики,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намечать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пути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устранения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трудностей;</w:t>
      </w:r>
    </w:p>
    <w:p w:rsidR="005971E3" w:rsidRPr="002F2680" w:rsidRDefault="002D37B9" w:rsidP="002F2680">
      <w:pPr>
        <w:pStyle w:val="a4"/>
        <w:numPr>
          <w:ilvl w:val="0"/>
          <w:numId w:val="5"/>
        </w:numPr>
        <w:spacing w:line="292" w:lineRule="auto"/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стремиться углублять свои математические знания и умения; пользоваться разнообразными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информационными средствами для решения предложенных и самостоятельно выбранных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проблем, задач.</w:t>
      </w:r>
    </w:p>
    <w:p w:rsidR="005971E3" w:rsidRPr="002F2680" w:rsidRDefault="002D37B9" w:rsidP="002F2680">
      <w:pPr>
        <w:pStyle w:val="11"/>
        <w:spacing w:before="1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МЕТАПРЕДМЕТНЫЕ</w:t>
      </w:r>
      <w:r w:rsidRPr="002F2680">
        <w:rPr>
          <w:rFonts w:ascii="Times New Roman" w:hAnsi="Times New Roman"/>
          <w:spacing w:val="-1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РЕЗУЛЬТАТЫ</w:t>
      </w:r>
    </w:p>
    <w:p w:rsidR="005971E3" w:rsidRPr="00DB0263" w:rsidRDefault="002D37B9" w:rsidP="002F2680">
      <w:pPr>
        <w:pStyle w:val="11"/>
        <w:spacing w:before="0"/>
        <w:ind w:left="0"/>
        <w:jc w:val="both"/>
        <w:rPr>
          <w:rFonts w:ascii="Times New Roman" w:hAnsi="Times New Roman"/>
          <w:lang w:val="ru-RU"/>
        </w:rPr>
      </w:pPr>
      <w:r w:rsidRPr="00DB0263">
        <w:rPr>
          <w:rFonts w:ascii="Times New Roman" w:hAnsi="Times New Roman"/>
          <w:lang w:val="ru-RU"/>
        </w:rPr>
        <w:t>Универсальные</w:t>
      </w:r>
      <w:r w:rsidRPr="00DB0263">
        <w:rPr>
          <w:rFonts w:ascii="Times New Roman" w:hAnsi="Times New Roman"/>
          <w:spacing w:val="45"/>
          <w:lang w:val="ru-RU"/>
        </w:rPr>
        <w:t xml:space="preserve"> </w:t>
      </w:r>
      <w:r w:rsidRPr="00DB0263">
        <w:rPr>
          <w:rFonts w:ascii="Times New Roman" w:hAnsi="Times New Roman"/>
          <w:lang w:val="ru-RU"/>
        </w:rPr>
        <w:t>познавательные</w:t>
      </w:r>
      <w:r w:rsidRPr="00DB0263">
        <w:rPr>
          <w:rFonts w:ascii="Times New Roman" w:hAnsi="Times New Roman"/>
          <w:spacing w:val="-6"/>
          <w:lang w:val="ru-RU"/>
        </w:rPr>
        <w:t xml:space="preserve"> </w:t>
      </w:r>
      <w:r w:rsidRPr="00DB0263">
        <w:rPr>
          <w:rFonts w:ascii="Times New Roman" w:hAnsi="Times New Roman"/>
          <w:lang w:val="ru-RU"/>
        </w:rPr>
        <w:t>учебные</w:t>
      </w:r>
      <w:r w:rsidRPr="00DB0263">
        <w:rPr>
          <w:rFonts w:ascii="Times New Roman" w:hAnsi="Times New Roman"/>
          <w:spacing w:val="-6"/>
          <w:lang w:val="ru-RU"/>
        </w:rPr>
        <w:t xml:space="preserve"> </w:t>
      </w:r>
      <w:r w:rsidRPr="00DB0263">
        <w:rPr>
          <w:rFonts w:ascii="Times New Roman" w:hAnsi="Times New Roman"/>
          <w:lang w:val="ru-RU"/>
        </w:rPr>
        <w:t>действия:</w:t>
      </w:r>
    </w:p>
    <w:p w:rsidR="005971E3" w:rsidRPr="002F2680" w:rsidRDefault="002D37B9" w:rsidP="002F2680">
      <w:pPr>
        <w:pStyle w:val="a4"/>
        <w:numPr>
          <w:ilvl w:val="0"/>
          <w:numId w:val="4"/>
        </w:numPr>
        <w:tabs>
          <w:tab w:val="left" w:pos="611"/>
        </w:tabs>
        <w:ind w:left="0" w:firstLine="0"/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Базовые</w:t>
      </w:r>
      <w:r w:rsidRPr="002F2680">
        <w:rPr>
          <w:rFonts w:ascii="Times New Roman" w:hAnsi="Times New Roman"/>
          <w:i/>
          <w:spacing w:val="-7"/>
        </w:rPr>
        <w:t xml:space="preserve"> </w:t>
      </w:r>
      <w:r w:rsidRPr="002F2680">
        <w:rPr>
          <w:rFonts w:ascii="Times New Roman" w:hAnsi="Times New Roman"/>
          <w:i/>
        </w:rPr>
        <w:t>логические</w:t>
      </w:r>
      <w:r w:rsidRPr="002F2680">
        <w:rPr>
          <w:rFonts w:ascii="Times New Roman" w:hAnsi="Times New Roman"/>
          <w:i/>
          <w:spacing w:val="-7"/>
        </w:rPr>
        <w:t xml:space="preserve"> </w:t>
      </w:r>
      <w:r w:rsidRPr="002F2680">
        <w:rPr>
          <w:rFonts w:ascii="Times New Roman" w:hAnsi="Times New Roman"/>
          <w:i/>
        </w:rPr>
        <w:t>действия:</w:t>
      </w:r>
    </w:p>
    <w:p w:rsidR="005971E3" w:rsidRPr="002F2680" w:rsidRDefault="00D27911" w:rsidP="00D27911">
      <w:pPr>
        <w:pStyle w:val="a4"/>
        <w:tabs>
          <w:tab w:val="left" w:pos="8221"/>
        </w:tabs>
        <w:spacing w:line="292" w:lineRule="auto"/>
        <w:ind w:left="0" w:right="11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 </w:t>
      </w:r>
      <w:r w:rsidR="002D37B9" w:rsidRPr="002F2680">
        <w:rPr>
          <w:rFonts w:ascii="Times New Roman" w:hAnsi="Times New Roman"/>
          <w:lang w:val="ru-RU"/>
        </w:rPr>
        <w:t>устанавливать</w:t>
      </w:r>
      <w:r w:rsidR="002D37B9" w:rsidRPr="002F2680">
        <w:rPr>
          <w:rFonts w:ascii="Times New Roman" w:hAnsi="Times New Roman"/>
          <w:spacing w:val="-7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связи</w:t>
      </w:r>
      <w:r w:rsidR="002D37B9" w:rsidRPr="002F2680">
        <w:rPr>
          <w:rFonts w:ascii="Times New Roman" w:hAnsi="Times New Roman"/>
          <w:spacing w:val="-6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и</w:t>
      </w:r>
      <w:r w:rsidR="002D37B9" w:rsidRPr="002F2680">
        <w:rPr>
          <w:rFonts w:ascii="Times New Roman" w:hAnsi="Times New Roman"/>
          <w:spacing w:val="-6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зависимости</w:t>
      </w:r>
      <w:r w:rsidR="002D37B9" w:rsidRPr="002F2680">
        <w:rPr>
          <w:rFonts w:ascii="Times New Roman" w:hAnsi="Times New Roman"/>
          <w:spacing w:val="-6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между</w:t>
      </w:r>
      <w:r w:rsidR="002D37B9" w:rsidRPr="002F2680">
        <w:rPr>
          <w:rFonts w:ascii="Times New Roman" w:hAnsi="Times New Roman"/>
          <w:spacing w:val="-6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математическими</w:t>
      </w:r>
      <w:r w:rsidR="002D37B9" w:rsidRPr="002F2680">
        <w:rPr>
          <w:rFonts w:ascii="Times New Roman" w:hAnsi="Times New Roman"/>
          <w:spacing w:val="-6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объектами</w:t>
      </w:r>
      <w:r w:rsidR="002D37B9" w:rsidRPr="002F2680">
        <w:rPr>
          <w:rFonts w:ascii="Times New Roman" w:hAnsi="Times New Roman"/>
          <w:spacing w:val="-6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(часть-целое;</w:t>
      </w:r>
      <w:r w:rsidR="002D37B9" w:rsidRPr="002F2680">
        <w:rPr>
          <w:rFonts w:ascii="Times New Roman" w:hAnsi="Times New Roman"/>
          <w:spacing w:val="-57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причина-следствие;</w:t>
      </w:r>
      <w:r w:rsidR="002D37B9" w:rsidRPr="002F2680">
        <w:rPr>
          <w:rFonts w:ascii="Times New Roman" w:hAnsi="Times New Roman"/>
          <w:spacing w:val="-2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протяжённость);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spacing w:line="292" w:lineRule="auto"/>
        <w:ind w:left="0" w:right="476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применять базовые логические универсальные действия: сравнение, анализ, классификация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(группировка),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обобщение;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142"/>
        </w:tabs>
        <w:spacing w:line="292" w:lineRule="auto"/>
        <w:ind w:left="0" w:right="675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приобретать практические графические и измерительные навыки для успешного решения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 житейских задач;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spacing w:line="292" w:lineRule="auto"/>
        <w:ind w:left="0" w:right="509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представлять текстовую задачу, её решение в виде модели, схемы, арифметической записи,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текста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соответствии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 предложенной учебной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проблемой.</w:t>
      </w:r>
    </w:p>
    <w:p w:rsidR="005971E3" w:rsidRPr="002F2680" w:rsidRDefault="002D37B9" w:rsidP="002F2680">
      <w:pPr>
        <w:pStyle w:val="a4"/>
        <w:numPr>
          <w:ilvl w:val="0"/>
          <w:numId w:val="4"/>
        </w:numPr>
        <w:tabs>
          <w:tab w:val="left" w:pos="611"/>
        </w:tabs>
        <w:ind w:left="0" w:firstLine="0"/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Базовые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исследовательские</w:t>
      </w:r>
      <w:r w:rsidRPr="002F2680">
        <w:rPr>
          <w:rFonts w:ascii="Times New Roman" w:hAnsi="Times New Roman"/>
          <w:i/>
          <w:spacing w:val="-6"/>
        </w:rPr>
        <w:t xml:space="preserve"> </w:t>
      </w:r>
      <w:r w:rsidRPr="002F2680">
        <w:rPr>
          <w:rFonts w:ascii="Times New Roman" w:hAnsi="Times New Roman"/>
          <w:i/>
        </w:rPr>
        <w:t>действия: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142"/>
        </w:tabs>
        <w:spacing w:before="74"/>
        <w:ind w:left="0" w:right="115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проявлять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способность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ориентироваться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учебном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материале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разных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разделов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="00CD3188" w:rsidRPr="002F2680">
        <w:rPr>
          <w:rFonts w:ascii="Times New Roman" w:hAnsi="Times New Roman"/>
          <w:lang w:val="ru-RU"/>
        </w:rPr>
        <w:t xml:space="preserve">  м</w:t>
      </w:r>
      <w:r w:rsidRPr="002F2680">
        <w:rPr>
          <w:rFonts w:ascii="Times New Roman" w:hAnsi="Times New Roman"/>
          <w:lang w:val="ru-RU"/>
        </w:rPr>
        <w:t>атематики;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142"/>
        </w:tabs>
        <w:ind w:left="0" w:right="-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понимать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адекватно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использовать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математическую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терминологию: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различать,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характеризовать,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использовать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для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решения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практических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spacing w:before="118"/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применять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изученные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методы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познания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(измерение,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моделирование,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перебор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вариантов)</w:t>
      </w:r>
    </w:p>
    <w:p w:rsidR="005971E3" w:rsidRPr="002F2680" w:rsidRDefault="002D37B9" w:rsidP="002F2680">
      <w:pPr>
        <w:pStyle w:val="a4"/>
        <w:numPr>
          <w:ilvl w:val="0"/>
          <w:numId w:val="4"/>
        </w:numPr>
        <w:tabs>
          <w:tab w:val="left" w:pos="607"/>
        </w:tabs>
        <w:spacing w:before="169"/>
        <w:ind w:left="0" w:firstLine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Работа</w:t>
      </w:r>
      <w:r w:rsidRPr="002F2680">
        <w:rPr>
          <w:rFonts w:ascii="Times New Roman" w:hAnsi="Times New Roman"/>
          <w:spacing w:val="-3"/>
        </w:rPr>
        <w:t xml:space="preserve"> </w:t>
      </w:r>
      <w:r w:rsidRPr="002F2680">
        <w:rPr>
          <w:rFonts w:ascii="Times New Roman" w:hAnsi="Times New Roman"/>
        </w:rPr>
        <w:t>с</w:t>
      </w:r>
      <w:r w:rsidRPr="002F2680">
        <w:rPr>
          <w:rFonts w:ascii="Times New Roman" w:hAnsi="Times New Roman"/>
          <w:spacing w:val="-2"/>
        </w:rPr>
        <w:t xml:space="preserve"> </w:t>
      </w:r>
      <w:r w:rsidRPr="002F2680">
        <w:rPr>
          <w:rFonts w:ascii="Times New Roman" w:hAnsi="Times New Roman"/>
        </w:rPr>
        <w:t>информацией: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142"/>
        </w:tabs>
        <w:spacing w:before="168"/>
        <w:ind w:left="0" w:right="264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находить и использовать для решения учебных задач текстовую, графическую информацию в</w:t>
      </w:r>
      <w:r w:rsidR="00CD3188" w:rsidRPr="002F2680">
        <w:rPr>
          <w:rFonts w:ascii="Times New Roman" w:hAnsi="Times New Roman"/>
          <w:lang w:val="ru-RU"/>
        </w:rPr>
        <w:t xml:space="preserve"> 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разных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источниках информационной среды;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right="1105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читать, интерпретировать графически представленную информацию (схему, таблицу,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диаграмму,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другую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модель);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0" w:right="72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представлять информацию в заданной форме (дополнять таблицу, текст), формулировать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утверждение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образцу,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соответствии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требованиями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учебной задачи;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-142" w:right="200" w:firstLine="142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принимать правила, безопасно использовать предлагаемые электронные средства и источники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информации.</w:t>
      </w:r>
    </w:p>
    <w:p w:rsidR="005971E3" w:rsidRPr="002F2680" w:rsidRDefault="002D37B9" w:rsidP="002F2680">
      <w:pPr>
        <w:pStyle w:val="11"/>
        <w:spacing w:before="0"/>
        <w:ind w:left="286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Универсальные</w:t>
      </w:r>
      <w:r w:rsidRPr="002F2680">
        <w:rPr>
          <w:rFonts w:ascii="Times New Roman" w:hAnsi="Times New Roman"/>
          <w:spacing w:val="-8"/>
        </w:rPr>
        <w:t xml:space="preserve"> </w:t>
      </w:r>
      <w:r w:rsidRPr="002F2680">
        <w:rPr>
          <w:rFonts w:ascii="Times New Roman" w:hAnsi="Times New Roman"/>
        </w:rPr>
        <w:t>коммуникативные</w:t>
      </w:r>
      <w:r w:rsidRPr="002F2680">
        <w:rPr>
          <w:rFonts w:ascii="Times New Roman" w:hAnsi="Times New Roman"/>
          <w:spacing w:val="-8"/>
        </w:rPr>
        <w:t xml:space="preserve"> </w:t>
      </w:r>
      <w:r w:rsidRPr="002F2680">
        <w:rPr>
          <w:rFonts w:ascii="Times New Roman" w:hAnsi="Times New Roman"/>
        </w:rPr>
        <w:t>учебные</w:t>
      </w:r>
      <w:r w:rsidRPr="002F2680">
        <w:rPr>
          <w:rFonts w:ascii="Times New Roman" w:hAnsi="Times New Roman"/>
          <w:spacing w:val="-8"/>
        </w:rPr>
        <w:t xml:space="preserve"> </w:t>
      </w:r>
      <w:r w:rsidRPr="002F2680">
        <w:rPr>
          <w:rFonts w:ascii="Times New Roman" w:hAnsi="Times New Roman"/>
        </w:rPr>
        <w:t>действия: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конструировать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утверждения,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проверять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истинность;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строить</w:t>
      </w:r>
      <w:r w:rsidRPr="002F2680">
        <w:rPr>
          <w:rFonts w:ascii="Times New Roman" w:hAnsi="Times New Roman"/>
          <w:spacing w:val="-6"/>
        </w:rPr>
        <w:t xml:space="preserve"> </w:t>
      </w:r>
      <w:r w:rsidRPr="002F2680">
        <w:rPr>
          <w:rFonts w:ascii="Times New Roman" w:hAnsi="Times New Roman"/>
        </w:rPr>
        <w:t>логическое</w:t>
      </w:r>
      <w:r w:rsidRPr="002F2680">
        <w:rPr>
          <w:rFonts w:ascii="Times New Roman" w:hAnsi="Times New Roman"/>
          <w:spacing w:val="-4"/>
        </w:rPr>
        <w:t xml:space="preserve"> </w:t>
      </w:r>
      <w:r w:rsidRPr="002F2680">
        <w:rPr>
          <w:rFonts w:ascii="Times New Roman" w:hAnsi="Times New Roman"/>
        </w:rPr>
        <w:t>рассуждение;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использовать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текст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задания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объяснения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способа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хода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решения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математической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задачи;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формулировать</w:t>
      </w:r>
      <w:r w:rsidRPr="002F2680">
        <w:rPr>
          <w:rFonts w:ascii="Times New Roman" w:hAnsi="Times New Roman"/>
          <w:spacing w:val="-5"/>
        </w:rPr>
        <w:t xml:space="preserve"> </w:t>
      </w:r>
      <w:r w:rsidRPr="002F2680">
        <w:rPr>
          <w:rFonts w:ascii="Times New Roman" w:hAnsi="Times New Roman"/>
        </w:rPr>
        <w:t>ответ;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right="509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lastRenderedPageBreak/>
        <w:t>комментировать процесс вычисления, построения, решения; объяснять полученный ответ с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использованием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изученной терминологии;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right="253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 процессе диалогов по обсуждению изученного материала — задавать вопросы, высказывать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суждения, оценивать выступления участников, приводить доказательства своей правоты,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проявлять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этику общения;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right="301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создавать в соответствии с учебной задачей тексты разного вида - описание (например,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геометрической фигуры), рассуждение (к примеру, при решении задачи), инструкция (например,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измерение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длины отрезка);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ориентироваться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алгоритмах: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воспроизводить,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дополнять,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исправлять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деформированные;</w:t>
      </w:r>
    </w:p>
    <w:p w:rsidR="005971E3" w:rsidRPr="002F2680" w:rsidRDefault="002D37B9" w:rsidP="002F2680">
      <w:pPr>
        <w:pStyle w:val="a4"/>
        <w:numPr>
          <w:ilvl w:val="1"/>
          <w:numId w:val="4"/>
        </w:numPr>
        <w:tabs>
          <w:tab w:val="left" w:pos="0"/>
        </w:tabs>
        <w:ind w:left="0" w:right="431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составлять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аналогии;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.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самостоятельно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составлять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тексты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заданий,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аналогичные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типовым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изученным.</w:t>
      </w:r>
    </w:p>
    <w:p w:rsidR="005971E3" w:rsidRPr="002F2680" w:rsidRDefault="002D37B9" w:rsidP="002F2680">
      <w:pPr>
        <w:pStyle w:val="11"/>
        <w:tabs>
          <w:tab w:val="left" w:pos="0"/>
        </w:tabs>
        <w:spacing w:before="107"/>
        <w:ind w:left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Универсальные</w:t>
      </w:r>
      <w:r w:rsidRPr="002F2680">
        <w:rPr>
          <w:rFonts w:ascii="Times New Roman" w:hAnsi="Times New Roman"/>
          <w:spacing w:val="-8"/>
        </w:rPr>
        <w:t xml:space="preserve"> </w:t>
      </w:r>
      <w:r w:rsidRPr="002F2680">
        <w:rPr>
          <w:rFonts w:ascii="Times New Roman" w:hAnsi="Times New Roman"/>
        </w:rPr>
        <w:t>регулятивные</w:t>
      </w:r>
      <w:r w:rsidRPr="002F2680">
        <w:rPr>
          <w:rFonts w:ascii="Times New Roman" w:hAnsi="Times New Roman"/>
          <w:spacing w:val="-8"/>
        </w:rPr>
        <w:t xml:space="preserve"> </w:t>
      </w:r>
      <w:r w:rsidRPr="002F2680">
        <w:rPr>
          <w:rFonts w:ascii="Times New Roman" w:hAnsi="Times New Roman"/>
        </w:rPr>
        <w:t>учебные</w:t>
      </w:r>
      <w:r w:rsidRPr="002F2680">
        <w:rPr>
          <w:rFonts w:ascii="Times New Roman" w:hAnsi="Times New Roman"/>
          <w:spacing w:val="-7"/>
        </w:rPr>
        <w:t xml:space="preserve"> </w:t>
      </w:r>
      <w:r w:rsidRPr="002F2680">
        <w:rPr>
          <w:rFonts w:ascii="Times New Roman" w:hAnsi="Times New Roman"/>
        </w:rPr>
        <w:t>действия:</w:t>
      </w:r>
    </w:p>
    <w:p w:rsidR="005971E3" w:rsidRPr="002F2680" w:rsidRDefault="002D37B9" w:rsidP="002F2680">
      <w:pPr>
        <w:pStyle w:val="a4"/>
        <w:numPr>
          <w:ilvl w:val="0"/>
          <w:numId w:val="3"/>
        </w:numPr>
        <w:tabs>
          <w:tab w:val="left" w:pos="0"/>
          <w:tab w:val="left" w:pos="611"/>
        </w:tabs>
        <w:ind w:left="0" w:firstLine="0"/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Самоорганизация: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планировать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этапы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предстоящей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работы,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определять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последовательность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учебных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действий;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ind w:left="0" w:right="1076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выполнять правила безопасного использования электронных средств, предлагаемых в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процессе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обучения.</w:t>
      </w:r>
    </w:p>
    <w:p w:rsidR="005971E3" w:rsidRPr="002F2680" w:rsidRDefault="002D37B9" w:rsidP="002F2680">
      <w:pPr>
        <w:pStyle w:val="a4"/>
        <w:numPr>
          <w:ilvl w:val="0"/>
          <w:numId w:val="3"/>
        </w:numPr>
        <w:tabs>
          <w:tab w:val="left" w:pos="0"/>
          <w:tab w:val="left" w:pos="611"/>
        </w:tabs>
        <w:ind w:left="0" w:firstLine="0"/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Самоконтроль: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осуществлять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контроль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процесса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результата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своей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деятельности,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объективно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оценивать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их;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spacing w:before="78"/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выбирать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необходимости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корректировать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способы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действий;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spacing w:line="292" w:lineRule="auto"/>
        <w:ind w:left="0" w:right="331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находить ошибки в своей работе, устанавливать их причины, вести поиск путей преодоления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ошибок.</w:t>
      </w:r>
    </w:p>
    <w:p w:rsidR="005971E3" w:rsidRPr="002F2680" w:rsidRDefault="002D37B9" w:rsidP="002F2680">
      <w:pPr>
        <w:pStyle w:val="a4"/>
        <w:numPr>
          <w:ilvl w:val="0"/>
          <w:numId w:val="3"/>
        </w:numPr>
        <w:tabs>
          <w:tab w:val="left" w:pos="0"/>
          <w:tab w:val="left" w:pos="611"/>
        </w:tabs>
        <w:ind w:left="0" w:firstLine="0"/>
        <w:jc w:val="both"/>
        <w:rPr>
          <w:rFonts w:ascii="Times New Roman" w:hAnsi="Times New Roman"/>
          <w:i/>
        </w:rPr>
      </w:pPr>
      <w:r w:rsidRPr="002F2680">
        <w:rPr>
          <w:rFonts w:ascii="Times New Roman" w:hAnsi="Times New Roman"/>
          <w:i/>
        </w:rPr>
        <w:t>Самооценка: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spacing w:line="292" w:lineRule="auto"/>
        <w:ind w:left="0" w:right="26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предвидеть возможность возникновения трудностей и ошибок, предусматривать способы их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предупреждения (формулирование вопросов, обращение к учебнику, дополнительным средствам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обучения,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том числе электронным);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оценивать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рациональность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своих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действий,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давать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им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качественную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характеристику.</w:t>
      </w:r>
    </w:p>
    <w:p w:rsidR="005971E3" w:rsidRPr="002F2680" w:rsidRDefault="002D37B9" w:rsidP="002F2680">
      <w:pPr>
        <w:pStyle w:val="11"/>
        <w:tabs>
          <w:tab w:val="left" w:pos="0"/>
        </w:tabs>
        <w:spacing w:before="0"/>
        <w:ind w:left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Совместная</w:t>
      </w:r>
      <w:r w:rsidRPr="002F2680">
        <w:rPr>
          <w:rFonts w:ascii="Times New Roman" w:hAnsi="Times New Roman"/>
          <w:spacing w:val="-9"/>
        </w:rPr>
        <w:t xml:space="preserve"> </w:t>
      </w:r>
      <w:r w:rsidRPr="002F2680">
        <w:rPr>
          <w:rFonts w:ascii="Times New Roman" w:hAnsi="Times New Roman"/>
        </w:rPr>
        <w:t>деятельность: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spacing w:line="292" w:lineRule="auto"/>
        <w:ind w:left="0" w:right="95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участвовать в совместной деятельности: распределять работу между членами группы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(например, в случае решения задач, требующих перебора большого количества вариантов,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приведения</w:t>
      </w:r>
      <w:r w:rsidRPr="002F2680">
        <w:rPr>
          <w:rFonts w:ascii="Times New Roman" w:hAnsi="Times New Roman"/>
          <w:spacing w:val="-2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примеров</w:t>
      </w:r>
      <w:r w:rsidRPr="002F2680">
        <w:rPr>
          <w:rFonts w:ascii="Times New Roman" w:hAnsi="Times New Roman"/>
          <w:spacing w:val="-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 контр</w:t>
      </w:r>
      <w:r w:rsidR="00CD3188" w:rsidRPr="002F2680">
        <w:rPr>
          <w:rFonts w:ascii="Times New Roman" w:hAnsi="Times New Roman"/>
          <w:lang w:val="ru-RU"/>
        </w:rPr>
        <w:t xml:space="preserve">  </w:t>
      </w:r>
      <w:r w:rsidRPr="002F2680">
        <w:rPr>
          <w:rFonts w:ascii="Times New Roman" w:hAnsi="Times New Roman"/>
          <w:lang w:val="ru-RU"/>
        </w:rPr>
        <w:t>примеров);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0"/>
        </w:tabs>
        <w:spacing w:line="292" w:lineRule="auto"/>
        <w:ind w:left="0" w:right="352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согласовывать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мнения в ходе поиска доказательств, выбора рационального способа, анализа</w:t>
      </w:r>
      <w:r w:rsidRPr="002F2680">
        <w:rPr>
          <w:rFonts w:ascii="Times New Roman" w:hAnsi="Times New Roman"/>
          <w:spacing w:val="-5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информации;</w:t>
      </w:r>
    </w:p>
    <w:p w:rsidR="005971E3" w:rsidRPr="002F2680" w:rsidRDefault="002D37B9" w:rsidP="002F2680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23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осуществлять совместный контроль и оценку выполняемых действий, предвидеть</w:t>
      </w:r>
      <w:r w:rsidRPr="002F2680">
        <w:rPr>
          <w:rFonts w:ascii="Times New Roman" w:hAnsi="Times New Roman"/>
          <w:spacing w:val="1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возможность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возникновения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ошибок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трудностей,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предусматривать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пути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предупреждения.</w:t>
      </w:r>
    </w:p>
    <w:p w:rsidR="005971E3" w:rsidRDefault="002D37B9" w:rsidP="002F2680">
      <w:pPr>
        <w:pStyle w:val="11"/>
        <w:spacing w:befor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ПРЕДМЕТНЫЕ</w:t>
      </w:r>
      <w:r w:rsidRPr="002F2680">
        <w:rPr>
          <w:rFonts w:ascii="Times New Roman" w:hAnsi="Times New Roman"/>
          <w:spacing w:val="-9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РЕЗУЛЬТАТЫ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К концу обучения в первом классе обучающийся научится: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читать, записывать, сравнивать, упорядочивать числа от 0 до 20;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пересчитывать различные объекты, устанавливать порядковый номер объекта;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числа, большие/меньшие данного числа на заданное число;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арифметические действия сложения и вычитания в пределах 20 (устно и письменно) без перехода через десяток;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—</w:t>
      </w:r>
      <w:r w:rsidRPr="00DB0263">
        <w:rPr>
          <w:rFonts w:ascii="Times New Roman" w:hAnsi="Times New Roman"/>
          <w:b w:val="0"/>
          <w:lang w:val="ru-RU"/>
        </w:rPr>
        <w:tab/>
        <w:t>решать текстовые задачи в одно действие на сложение и вычитание: выделять условие и требование (вопрос);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объекты по длине, устанавливая между ними соотношение длиннее/короче (выше/ниже, шире/уже);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знать и использовать единицу длины — сантиметр; измерять длину отрезка, чертить отрезок заданной длины (в см);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различать число и цифру;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распознавать геометрические фигуры:</w:t>
      </w:r>
      <w:r w:rsidRPr="00DB0263">
        <w:rPr>
          <w:rFonts w:ascii="Times New Roman" w:hAnsi="Times New Roman"/>
          <w:b w:val="0"/>
          <w:lang w:val="ru-RU"/>
        </w:rPr>
        <w:tab/>
        <w:t>круг, треугольник, прямоугольник (квадрат), отрезок;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устанавливать между объектами соотношения:</w:t>
      </w:r>
      <w:r w:rsidRPr="00DB0263">
        <w:rPr>
          <w:rFonts w:ascii="Times New Roman" w:hAnsi="Times New Roman"/>
          <w:b w:val="0"/>
          <w:lang w:val="ru-RU"/>
        </w:rPr>
        <w:tab/>
        <w:t>слева/справа, дальше/ближе, между, перед/за, над/под;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распознавать верные (истинные) и неверные (ложные) утверждения относительно заданного набора объектов/предметов;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группировать объекты по заданному признаку; находить и называть закономерности в ряду объектов повседневной жизни;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различать строки и столбцы таблицы, вносить данное в таблицу, извлекать данное/данные из таблицы;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два объекта (числа, геометрические фигуры);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распределять объекты на две группы по заданному основанию.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К концу обучения во втором классе обучающийся научится: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читать, записывать, сравнивать, упорядочивать числа в пределах 100;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арифметические действия: сложение и вычитание, в пределах 100 — устно и письменно; умножение и деление в пределах 50 с использованием таблицы умножения;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называть и различать компоненты действий умножения (множители, произведение); деления (делимое, делитель, частное);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неизвестный компонент сложения, вычитания;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измерение длин реальных объектов с помощью линейки;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длину ломаной, состоящей из двух-трёх звеньев, периметр прямоугольника (квадрата);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общий признак группы математических объектов (чисел, величин, геометрических фигур);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закономерность в ряду объектов (чисел, геометрических фигур);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группы объектов (находить общее, различное);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обнаруживать модели геометрических фигур в окружающем мире;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подбирать примеры, подтверждающие суждение, ответ;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составлять (дополнять) текстовую задачу;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проверять правильность вычислений.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К концу обучения в третьем классе обучающийся научится: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читать, записывать, сравнивать, упорядочивать числа в пределах 1000;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число большее/меньшее данного числа на заданное число, в заданное число раз (в пределах 1000);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действия умножение и деление с числами 0 и 1; деление с остатком;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при вычислениях переместительное и сочетательное свойства сложения;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неизвестный компонент арифметического действия;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 xml:space="preserve"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 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величины длины, площади, массы, времени, стоимости, устанавливая между ними соотношение «больше/меньше на/в»;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называть, находить долю величины (половина, четверть);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величины, выраженные долями;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lastRenderedPageBreak/>
        <w:t>—</w:t>
      </w:r>
      <w:r w:rsidRPr="00DB0263">
        <w:rPr>
          <w:rFonts w:ascii="Times New Roman" w:hAnsi="Times New Roman"/>
          <w:b w:val="0"/>
          <w:lang w:val="ru-RU"/>
        </w:rPr>
        <w:tab/>
        <w:t>конструировать прямоугольник из данных фигур (квадратов), делить прямоугольник, многоугольник на заданные части;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фигуры по площади (наложение, сопоставление числовых значений);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периметр прямоугольника (квадрата), площадь прямоугольника (квадрата), используя правило/алгоритм;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распознавать верные (истинные) и неверные (ложные) утверждения со словами: «все», «некоторые», «и», «каждый», «если..., то...»;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классифицировать объекты по одному-двум признакам;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структурировать информацию: заполнять простейшие таблицы по образцу;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составлять план выполнения учебного задания и следовать ему; выполнять действия по алгоритму;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сравнивать математические объекты (находить общее, различное, уникальное);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выбирать верное решение математической задачи.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К концу обучения в четвертом классе обучающийся научится: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читать, записывать, сравнивать, упорядочивать многозначные числа;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число большее/меньшее данного числа на заданное число, в заданное число раз;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при вычислениях изученные свойства арифметических действий;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долю величины, величину по ее доле;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 xml:space="preserve">находить неизвестный компонент арифметического действия; 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единицы величин для при решении задач (длина, масса, время, вместимость, стоимость, площадь, скорость);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 xml:space="preserve">определять с помощью цифровых и аналоговых приборов массу предмета, температуру (например, воды, воздуха в помещении), скорость движения транспортного </w:t>
      </w:r>
      <w:r w:rsidRPr="00DB0263">
        <w:rPr>
          <w:rFonts w:ascii="Times New Roman" w:hAnsi="Times New Roman"/>
          <w:b w:val="0"/>
          <w:lang w:val="ru-RU"/>
        </w:rPr>
        <w:lastRenderedPageBreak/>
        <w:t>средства; определять с помощью измерительных сосудов вместимость; выполнять прикидку и оценку результата измерений;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различать, называть геометрические фигуры: окружность, круг;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изображать с помощью циркуля и линейки окружность заданного радиуса;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распознавать верные (истинные) и неверные (ложные) утверждения; приводить пример, контрпример;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формулировать утверждение (вывод), строить логические рассуждения (одно-/двухшаговые) с использованием изученных связок;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классифицировать объекты по заданным/самостоятельно установленным одному-двум признакам;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заполнять данными предложенную таблицу, столбчатую диаграмму;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выбирать рациональное решение;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составлять модель текстовой задачи, числовое выражение;</w:t>
      </w:r>
    </w:p>
    <w:p w:rsidR="00DB0263" w:rsidRPr="00DB0263" w:rsidRDefault="00DB0263" w:rsidP="00DB0263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конструировать ход решения математической задачи;</w:t>
      </w:r>
    </w:p>
    <w:p w:rsidR="00DB0263" w:rsidRPr="00DB0263" w:rsidRDefault="00DB0263" w:rsidP="00DB0263">
      <w:pPr>
        <w:pStyle w:val="11"/>
        <w:spacing w:before="0"/>
        <w:jc w:val="both"/>
        <w:rPr>
          <w:rFonts w:ascii="Times New Roman" w:hAnsi="Times New Roman"/>
          <w:b w:val="0"/>
          <w:lang w:val="ru-RU"/>
        </w:rPr>
      </w:pPr>
      <w:r w:rsidRPr="00DB0263">
        <w:rPr>
          <w:rFonts w:ascii="Times New Roman" w:hAnsi="Times New Roman"/>
          <w:b w:val="0"/>
          <w:lang w:val="ru-RU"/>
        </w:rPr>
        <w:t>—</w:t>
      </w:r>
      <w:r w:rsidRPr="00DB0263">
        <w:rPr>
          <w:rFonts w:ascii="Times New Roman" w:hAnsi="Times New Roman"/>
          <w:b w:val="0"/>
          <w:lang w:val="ru-RU"/>
        </w:rPr>
        <w:tab/>
        <w:t>находить все верные решения задачи из предложенных.</w:t>
      </w:r>
    </w:p>
    <w:p w:rsidR="002B2F95" w:rsidRPr="002F2680" w:rsidRDefault="002B2F95" w:rsidP="002F2680">
      <w:pPr>
        <w:pStyle w:val="a3"/>
        <w:ind w:left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Тематическое планирование</w:t>
      </w:r>
    </w:p>
    <w:p w:rsidR="005971E3" w:rsidRPr="002F2680" w:rsidRDefault="002B2F95" w:rsidP="002F2680">
      <w:pPr>
        <w:pStyle w:val="a3"/>
        <w:ind w:left="0"/>
        <w:jc w:val="both"/>
        <w:rPr>
          <w:rFonts w:ascii="Times New Roman" w:hAnsi="Times New Roman"/>
        </w:rPr>
      </w:pPr>
      <w:r w:rsidRPr="002F2680">
        <w:rPr>
          <w:rFonts w:ascii="Times New Roman" w:hAnsi="Times New Roman"/>
        </w:rPr>
        <w:t>1 класс</w:t>
      </w:r>
    </w:p>
    <w:tbl>
      <w:tblPr>
        <w:tblStyle w:val="TableNormal"/>
        <w:tblW w:w="978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885"/>
        <w:gridCol w:w="567"/>
        <w:gridCol w:w="3544"/>
        <w:gridCol w:w="3118"/>
      </w:tblGrid>
      <w:tr w:rsidR="00540DC0" w:rsidRPr="002F2680" w:rsidTr="00DB0263">
        <w:trPr>
          <w:trHeight w:val="489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right="62"/>
              <w:jc w:val="both"/>
              <w:rPr>
                <w:rFonts w:ascii="Times New Roman" w:hAnsi="Times New Roman"/>
                <w:b/>
              </w:rPr>
            </w:pPr>
            <w:r w:rsidRPr="002F2680">
              <w:rPr>
                <w:rFonts w:ascii="Times New Roman" w:hAnsi="Times New Roman"/>
                <w:b/>
                <w:w w:val="105"/>
              </w:rPr>
              <w:t>№</w:t>
            </w:r>
            <w:r w:rsidRPr="002F2680">
              <w:rPr>
                <w:rFonts w:ascii="Times New Roman" w:hAnsi="Times New Roman"/>
                <w:b/>
                <w:spacing w:val="1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b/>
                <w:spacing w:val="-1"/>
                <w:w w:val="105"/>
              </w:rPr>
              <w:t>п/п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  <w:b/>
                <w:lang w:val="ru-RU"/>
              </w:rPr>
            </w:pP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Наименование</w:t>
            </w:r>
            <w:r w:rsidRPr="002F2680">
              <w:rPr>
                <w:rFonts w:ascii="Times New Roman" w:hAnsi="Times New Roman"/>
                <w:b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разделов</w:t>
            </w:r>
            <w:r w:rsidRPr="002F2680">
              <w:rPr>
                <w:rFonts w:ascii="Times New Roman" w:hAnsi="Times New Roman"/>
                <w:b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b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тем</w:t>
            </w:r>
            <w:r w:rsidRPr="002F2680">
              <w:rPr>
                <w:rFonts w:ascii="Times New Roman" w:hAnsi="Times New Roman"/>
                <w:b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программы</w:t>
            </w:r>
          </w:p>
        </w:tc>
        <w:tc>
          <w:tcPr>
            <w:tcW w:w="567" w:type="dxa"/>
          </w:tcPr>
          <w:p w:rsidR="00540DC0" w:rsidRPr="002F2680" w:rsidRDefault="00DB0263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  <w:w w:val="105"/>
              </w:rPr>
            </w:pPr>
            <w:r>
              <w:rPr>
                <w:rFonts w:ascii="Times New Roman" w:hAnsi="Times New Roman"/>
                <w:w w:val="105"/>
              </w:rPr>
              <w:t>Всего урок</w:t>
            </w:r>
          </w:p>
        </w:tc>
        <w:tc>
          <w:tcPr>
            <w:tcW w:w="3544" w:type="dxa"/>
          </w:tcPr>
          <w:p w:rsidR="00540DC0" w:rsidRPr="002F2680" w:rsidRDefault="00BF19F8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w w:val="105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Основные в</w:t>
            </w:r>
            <w:r w:rsidR="00540DC0" w:rsidRPr="002F2680">
              <w:rPr>
                <w:rFonts w:ascii="Times New Roman" w:hAnsi="Times New Roman"/>
                <w:w w:val="105"/>
              </w:rPr>
              <w:t>иды деятельности</w:t>
            </w:r>
          </w:p>
        </w:tc>
        <w:tc>
          <w:tcPr>
            <w:tcW w:w="3118" w:type="dxa"/>
          </w:tcPr>
          <w:p w:rsidR="00540DC0" w:rsidRPr="002F2680" w:rsidRDefault="00BF19F8" w:rsidP="002F2680">
            <w:pPr>
              <w:pStyle w:val="TableParagraph"/>
              <w:tabs>
                <w:tab w:val="left" w:pos="424"/>
              </w:tabs>
              <w:spacing w:before="74" w:line="266" w:lineRule="auto"/>
              <w:ind w:left="-936" w:right="442" w:firstLine="1218"/>
              <w:jc w:val="both"/>
              <w:rPr>
                <w:rFonts w:ascii="Times New Roman" w:hAnsi="Times New Roman"/>
                <w:w w:val="105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Ссылки на </w:t>
            </w:r>
            <w:r w:rsidR="00540DC0" w:rsidRPr="002F2680">
              <w:rPr>
                <w:rFonts w:ascii="Times New Roman" w:hAnsi="Times New Roman"/>
                <w:w w:val="105"/>
              </w:rPr>
              <w:t>электронные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 </w:t>
            </w:r>
            <w:r w:rsidR="002F2680">
              <w:rPr>
                <w:rFonts w:ascii="Times New Roman" w:hAnsi="Times New Roman"/>
                <w:w w:val="105"/>
                <w:lang w:val="ru-RU"/>
              </w:rPr>
              <w:t xml:space="preserve"> ресурсы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ресурсы</w:t>
            </w:r>
          </w:p>
        </w:tc>
      </w:tr>
      <w:tr w:rsidR="00540DC0" w:rsidRPr="00DB0263" w:rsidTr="00DB0263">
        <w:trPr>
          <w:trHeight w:val="1090"/>
        </w:trPr>
        <w:tc>
          <w:tcPr>
            <w:tcW w:w="667" w:type="dxa"/>
            <w:tcBorders>
              <w:top w:val="nil"/>
            </w:tcBorders>
          </w:tcPr>
          <w:p w:rsidR="00540DC0" w:rsidRPr="002F2680" w:rsidRDefault="00CD3188" w:rsidP="002F2680">
            <w:pPr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1.1</w:t>
            </w:r>
          </w:p>
        </w:tc>
        <w:tc>
          <w:tcPr>
            <w:tcW w:w="1885" w:type="dxa"/>
            <w:tcBorders>
              <w:top w:val="nil"/>
            </w:tcBorders>
          </w:tcPr>
          <w:p w:rsidR="00540DC0" w:rsidRPr="002F2680" w:rsidRDefault="003349CC" w:rsidP="002F2680">
            <w:pPr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Число от 1 до 100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10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 по различению количества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numPr>
                <w:ilvl w:val="0"/>
                <w:numId w:val="2"/>
              </w:numPr>
              <w:tabs>
                <w:tab w:val="left" w:pos="237"/>
              </w:tabs>
              <w:spacing w:before="74" w:line="266" w:lineRule="auto"/>
              <w:ind w:right="442" w:firstLine="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Единая коллекция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Цифровых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Образовательных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Ресурсов. – Режим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lastRenderedPageBreak/>
              <w:t xml:space="preserve">доступа: </w:t>
            </w:r>
            <w:r w:rsidR="00BF19F8"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ссылки </w:t>
            </w:r>
            <w:hyperlink r:id="rId8" w:history="1">
              <w:r w:rsidR="00BF19F8" w:rsidRPr="002F2680">
                <w:rPr>
                  <w:rStyle w:val="af8"/>
                  <w:rFonts w:ascii="Times New Roman" w:hAnsi="Times New Roman"/>
                  <w:spacing w:val="-1"/>
                  <w:w w:val="105"/>
                </w:rPr>
                <w:t>http</w:t>
              </w:r>
              <w:r w:rsidR="00BF19F8" w:rsidRPr="002F2680">
                <w:rPr>
                  <w:rStyle w:val="af8"/>
                  <w:rFonts w:ascii="Times New Roman" w:hAnsi="Times New Roman"/>
                  <w:spacing w:val="-1"/>
                  <w:w w:val="105"/>
                  <w:lang w:val="ru-RU"/>
                </w:rPr>
                <w:t>://</w:t>
              </w:r>
              <w:r w:rsidR="00BF19F8" w:rsidRPr="002F2680">
                <w:rPr>
                  <w:rStyle w:val="af8"/>
                  <w:rFonts w:ascii="Times New Roman" w:hAnsi="Times New Roman"/>
                  <w:spacing w:val="-1"/>
                  <w:w w:val="105"/>
                </w:rPr>
                <w:t>school</w:t>
              </w:r>
              <w:r w:rsidR="00BF19F8" w:rsidRPr="002F2680">
                <w:rPr>
                  <w:rStyle w:val="af8"/>
                  <w:rFonts w:ascii="Times New Roman" w:hAnsi="Times New Roman"/>
                  <w:spacing w:val="-1"/>
                  <w:w w:val="105"/>
                  <w:lang w:val="ru-RU"/>
                </w:rPr>
                <w:t>-</w:t>
              </w:r>
            </w:hyperlink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collection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w w:val="105"/>
              </w:rPr>
              <w:t>edu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w w:val="105"/>
              </w:rPr>
              <w:t>ru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  </w:t>
            </w:r>
            <w:r w:rsidRPr="002F268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40DC0" w:rsidRPr="00DB0263" w:rsidTr="00DB0263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1.2.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spacing w:val="-1"/>
                <w:w w:val="105"/>
              </w:rPr>
              <w:t>Единица</w:t>
            </w:r>
            <w:r w:rsidRPr="002F2680">
              <w:rPr>
                <w:rFonts w:ascii="Times New Roman" w:hAnsi="Times New Roman"/>
                <w:spacing w:val="-9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счёта.</w:t>
            </w:r>
            <w:r w:rsidRPr="002F2680">
              <w:rPr>
                <w:rFonts w:ascii="Times New Roman" w:hAnsi="Times New Roman"/>
                <w:spacing w:val="-8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Десяток.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 по различению количества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7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9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DB0263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1.3.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Счёт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предметов,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запись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цифрами.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 по различению количества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7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0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DB0263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1.4.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62" w:line="266" w:lineRule="auto"/>
              <w:ind w:right="387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Порядковый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номер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заданном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порядке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счёта.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 по различению количества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7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1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DB0263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1.5.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62" w:line="266" w:lineRule="auto"/>
              <w:ind w:right="175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Сравнение</w:t>
            </w:r>
            <w:r w:rsidRPr="002F268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lang w:val="ru-RU"/>
              </w:rPr>
              <w:t>чисел, сравнение</w:t>
            </w:r>
            <w:r w:rsidRPr="002F268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lang w:val="ru-RU"/>
              </w:rPr>
              <w:t>групп</w:t>
            </w:r>
            <w:r w:rsidRPr="002F268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lang w:val="ru-RU"/>
              </w:rPr>
              <w:t>предметов</w:t>
            </w:r>
            <w:r w:rsidRPr="002F2680">
              <w:rPr>
                <w:rFonts w:ascii="Times New Roman" w:hAnsi="Times New Roman"/>
                <w:spacing w:val="-3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количеству: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больше,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меньше,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столько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же.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 по различению количества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7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2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DB0263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1.6.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Число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0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измерении,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вычислении.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Моделирование учебных ситуаций, связанных с применением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представлений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практических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ситуациях.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Письмо</w:t>
            </w:r>
            <w:r w:rsidRPr="002F2680">
              <w:rPr>
                <w:rFonts w:ascii="Times New Roman" w:hAnsi="Times New Roman"/>
                <w:spacing w:val="-8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цифр;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7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3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DB0263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7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1.7.</w:t>
            </w:r>
          </w:p>
        </w:tc>
        <w:tc>
          <w:tcPr>
            <w:tcW w:w="1885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right="387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пределах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20: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чтение,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запись,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сравнение.</w:t>
            </w:r>
          </w:p>
        </w:tc>
        <w:tc>
          <w:tcPr>
            <w:tcW w:w="567" w:type="dxa"/>
          </w:tcPr>
          <w:p w:rsidR="00540DC0" w:rsidRPr="002F2680" w:rsidRDefault="00540DC0" w:rsidP="002F2680">
            <w:pPr>
              <w:pStyle w:val="TableParagraph"/>
              <w:spacing w:before="7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7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 по различению количества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7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4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</w:tbl>
    <w:p w:rsidR="005971E3" w:rsidRPr="002F2680" w:rsidRDefault="005971E3" w:rsidP="002F2680">
      <w:pPr>
        <w:spacing w:line="266" w:lineRule="auto"/>
        <w:jc w:val="both"/>
        <w:rPr>
          <w:rFonts w:ascii="Times New Roman" w:hAnsi="Times New Roman"/>
          <w:lang w:val="ru-RU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978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27"/>
        <w:gridCol w:w="425"/>
        <w:gridCol w:w="3544"/>
        <w:gridCol w:w="3118"/>
      </w:tblGrid>
      <w:tr w:rsidR="00540DC0" w:rsidRPr="00DB0263" w:rsidTr="00BF19F8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1.8.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spacing w:val="-1"/>
                <w:w w:val="105"/>
              </w:rPr>
              <w:t>Однозначные</w:t>
            </w:r>
            <w:r w:rsidRPr="002F2680">
              <w:rPr>
                <w:rFonts w:ascii="Times New Roman" w:hAnsi="Times New Roman"/>
                <w:spacing w:val="-8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двузначные</w:t>
            </w:r>
            <w:r w:rsidRPr="002F2680">
              <w:rPr>
                <w:rFonts w:ascii="Times New Roman" w:hAnsi="Times New Roman"/>
                <w:spacing w:val="-8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числа.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Игровые упражнения по различению количества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(зрительно,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слух,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установлением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соответствия),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цифры,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представлению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словесно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письменно;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lastRenderedPageBreak/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lastRenderedPageBreak/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5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BF19F8">
        <w:trPr>
          <w:trHeight w:val="909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1.9.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Увеличение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(уменьшение)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несколько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единиц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Работа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парах/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группах.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Формулирование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ответов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вопросы:«Сколько?»,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«Который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счёту?»,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«На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сколько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больше?»,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«На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сколько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меньше?»,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«Что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получится,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если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увеличить/уменьшить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количество</w:t>
            </w:r>
            <w:r w:rsidRPr="002F2680">
              <w:rPr>
                <w:rFonts w:ascii="Times New Roman" w:hAnsi="Times New Roman"/>
                <w:spacing w:val="-4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1,</w:t>
            </w:r>
            <w:r w:rsidRPr="002F2680">
              <w:rPr>
                <w:rFonts w:ascii="Times New Roman" w:hAnsi="Times New Roman"/>
                <w:spacing w:val="-4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4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2?»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—</w:t>
            </w:r>
            <w:r w:rsidRPr="002F2680">
              <w:rPr>
                <w:rFonts w:ascii="Times New Roman" w:hAnsi="Times New Roman"/>
                <w:spacing w:val="-4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образцу</w:t>
            </w:r>
            <w:r w:rsidRPr="002F2680">
              <w:rPr>
                <w:rFonts w:ascii="Times New Roman" w:hAnsi="Times New Roman"/>
                <w:spacing w:val="-4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самостоятельно;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6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2F2680" w:rsidTr="00BF19F8">
        <w:trPr>
          <w:gridAfter w:val="2"/>
          <w:wAfter w:w="6662" w:type="dxa"/>
          <w:trHeight w:val="333"/>
        </w:trPr>
        <w:tc>
          <w:tcPr>
            <w:tcW w:w="2694" w:type="dxa"/>
            <w:gridSpan w:val="2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Итого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разделу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20</w:t>
            </w:r>
          </w:p>
        </w:tc>
      </w:tr>
      <w:tr w:rsidR="00540DC0" w:rsidRPr="00DB0263" w:rsidTr="00BF19F8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2.1.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Длина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её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измерение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помощью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заданной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мерки.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Линейка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как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простейший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инструмент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измерения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длины;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7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BF19F8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2.2.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52" w:line="266" w:lineRule="auto"/>
              <w:ind w:right="175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Сравнение без измерения: выше — ниже,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шире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—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уже,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длиннее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—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короче,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старше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—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моложе,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тяжелее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—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легче.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Понимание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назначения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необходимости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использования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величин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жизни;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8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BF19F8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2.3.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Единицы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длины: сантиметр, дециметр;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установление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соотношения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между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ними.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Понимание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назначения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необходимости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использования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величин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жизни;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19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2F2680" w:rsidTr="00BF19F8">
        <w:trPr>
          <w:gridAfter w:val="2"/>
          <w:wAfter w:w="6662" w:type="dxa"/>
          <w:trHeight w:val="333"/>
        </w:trPr>
        <w:tc>
          <w:tcPr>
            <w:tcW w:w="2694" w:type="dxa"/>
            <w:gridSpan w:val="2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Итого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разделу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6</w:t>
            </w:r>
          </w:p>
        </w:tc>
      </w:tr>
      <w:tr w:rsidR="00540DC0" w:rsidRPr="00DB0263" w:rsidTr="00BF19F8">
        <w:trPr>
          <w:trHeight w:val="717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3.1.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Сложение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вычитание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пределах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20.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23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Обсуждение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приёмов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сложения,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вычитания: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нахождение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значения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суммы и разности на основе состава числа, с использованием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числовой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ленты,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частям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др.;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0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BF19F8">
        <w:trPr>
          <w:trHeight w:val="1485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3.2.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right="6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Названия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компонентов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действий,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результатов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действий сложения,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 xml:space="preserve">вычитания. </w:t>
            </w:r>
            <w:r w:rsidRPr="002F2680">
              <w:rPr>
                <w:rFonts w:ascii="Times New Roman" w:hAnsi="Times New Roman"/>
                <w:w w:val="105"/>
              </w:rPr>
              <w:t>Знаки</w:t>
            </w:r>
            <w:r w:rsidRPr="002F2680">
              <w:rPr>
                <w:rFonts w:ascii="Times New Roman" w:hAnsi="Times New Roman"/>
                <w:spacing w:val="1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 xml:space="preserve">сложения и вычитания, 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Переместительное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свойство</w:t>
            </w:r>
            <w:r w:rsidRPr="002F2680">
              <w:rPr>
                <w:rFonts w:ascii="Times New Roman" w:hAnsi="Times New Roman"/>
                <w:spacing w:val="-6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сложения.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lastRenderedPageBreak/>
              <w:t>6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 w:right="30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Практическая работа с числовым выражением: запись, чтение,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приведение примера (с помощью учителя или по образцу),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иллюстрирующего смысл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арифметического действия;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Дидактические игры и упражнения, связанные с выбором,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составлением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сумм,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разностей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заданным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результатом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сравнением значений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числовых выражений (без вычислений), по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результату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lastRenderedPageBreak/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1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BF19F8">
        <w:trPr>
          <w:trHeight w:val="849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3.3.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Вычитание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как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действие,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обратное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сложению.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Обсуждение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приёмов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сложения,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вычитания: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нахождение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значения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суммы и разности на основе состава числа, с использованием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числовой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ленты,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частям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др.;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2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540DC0" w:rsidRPr="00DB0263" w:rsidTr="00BF19F8">
        <w:trPr>
          <w:trHeight w:val="909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3.4.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spacing w:val="-1"/>
                <w:w w:val="105"/>
              </w:rPr>
              <w:t>Неизвестное</w:t>
            </w:r>
            <w:r w:rsidRPr="002F2680">
              <w:rPr>
                <w:rFonts w:ascii="Times New Roman" w:hAnsi="Times New Roman"/>
                <w:spacing w:val="-5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слагаемое.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 w:right="229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Моделирование. Иллюстрация с помощью предметной модели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переместительного свойства сложения, способа нахождения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неизвестного слагаемого. Под руководством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педагога выполнение</w:t>
            </w:r>
            <w:r w:rsidRPr="002F2680">
              <w:rPr>
                <w:rFonts w:ascii="Times New Roman" w:hAnsi="Times New Roman"/>
                <w:spacing w:val="-3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счёта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использованием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заданной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единицы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счёта;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0" w:line="266" w:lineRule="auto"/>
              <w:ind w:left="80" w:right="292"/>
              <w:jc w:val="both"/>
              <w:rPr>
                <w:rFonts w:ascii="Times New Roman" w:hAnsi="Times New Roman"/>
                <w:w w:val="105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3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  <w:p w:rsidR="00BF19F8" w:rsidRPr="002F2680" w:rsidRDefault="00BF19F8" w:rsidP="002F2680">
            <w:pPr>
              <w:pStyle w:val="TableParagraph"/>
              <w:spacing w:before="0" w:line="266" w:lineRule="auto"/>
              <w:ind w:left="80" w:right="292"/>
              <w:jc w:val="both"/>
              <w:rPr>
                <w:rFonts w:ascii="Times New Roman" w:hAnsi="Times New Roman"/>
                <w:w w:val="105"/>
                <w:lang w:val="ru-RU"/>
              </w:rPr>
            </w:pPr>
          </w:p>
          <w:p w:rsidR="00BF19F8" w:rsidRPr="002F2680" w:rsidRDefault="00BF19F8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40DC0" w:rsidRPr="00DB0263" w:rsidTr="00BF19F8">
        <w:trPr>
          <w:trHeight w:val="693"/>
        </w:trPr>
        <w:tc>
          <w:tcPr>
            <w:tcW w:w="667" w:type="dxa"/>
          </w:tcPr>
          <w:p w:rsidR="00540DC0" w:rsidRPr="002F2680" w:rsidRDefault="00540DC0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3.5.</w:t>
            </w:r>
          </w:p>
        </w:tc>
        <w:tc>
          <w:tcPr>
            <w:tcW w:w="2027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right="175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Сложение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одинаковых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слагаемых.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Счёт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2,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3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3,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5.</w:t>
            </w:r>
          </w:p>
        </w:tc>
        <w:tc>
          <w:tcPr>
            <w:tcW w:w="425" w:type="dxa"/>
          </w:tcPr>
          <w:p w:rsidR="00540DC0" w:rsidRPr="002F2680" w:rsidRDefault="00540DC0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544" w:type="dxa"/>
          </w:tcPr>
          <w:p w:rsidR="00540DC0" w:rsidRPr="002F2680" w:rsidRDefault="00540DC0" w:rsidP="002F2680">
            <w:pPr>
              <w:pStyle w:val="TableParagraph"/>
              <w:spacing w:before="64" w:line="266" w:lineRule="auto"/>
              <w:ind w:left="78" w:right="30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Дидактические игры и упражнения, связанные с выбором,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составлением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сумм,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разностей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заданным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результатом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сравнением значений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числовых выражений (без вычислений), по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результату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</w:p>
        </w:tc>
        <w:tc>
          <w:tcPr>
            <w:tcW w:w="3118" w:type="dxa"/>
          </w:tcPr>
          <w:p w:rsidR="00540DC0" w:rsidRPr="002F2680" w:rsidRDefault="00540DC0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540DC0" w:rsidRPr="002F2680" w:rsidRDefault="00540DC0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4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</w:tbl>
    <w:p w:rsidR="005971E3" w:rsidRPr="002F2680" w:rsidRDefault="005971E3" w:rsidP="002F2680">
      <w:pPr>
        <w:spacing w:line="266" w:lineRule="auto"/>
        <w:jc w:val="both"/>
        <w:rPr>
          <w:rFonts w:ascii="Times New Roman" w:hAnsi="Times New Roman"/>
          <w:lang w:val="ru-RU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978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27"/>
        <w:gridCol w:w="425"/>
        <w:gridCol w:w="3686"/>
        <w:gridCol w:w="2976"/>
      </w:tblGrid>
      <w:tr w:rsidR="00746997" w:rsidRPr="00DB0263" w:rsidTr="00BF19F8">
        <w:trPr>
          <w:trHeight w:val="909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3.6.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  <w:b/>
              </w:rPr>
            </w:pPr>
            <w:r w:rsidRPr="002F2680">
              <w:rPr>
                <w:rFonts w:ascii="Times New Roman" w:hAnsi="Times New Roman"/>
                <w:w w:val="105"/>
              </w:rPr>
              <w:t>Прибавление</w:t>
            </w:r>
            <w:r w:rsidRPr="002F2680">
              <w:rPr>
                <w:rFonts w:ascii="Times New Roman" w:hAnsi="Times New Roman"/>
                <w:spacing w:val="-10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и</w:t>
            </w:r>
            <w:r w:rsidRPr="002F2680">
              <w:rPr>
                <w:rFonts w:ascii="Times New Roman" w:hAnsi="Times New Roman"/>
                <w:spacing w:val="-10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вычитание</w:t>
            </w:r>
            <w:r w:rsidRPr="002F2680">
              <w:rPr>
                <w:rFonts w:ascii="Times New Roman" w:hAnsi="Times New Roman"/>
                <w:spacing w:val="-10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нуля</w:t>
            </w:r>
            <w:r w:rsidRPr="002F2680">
              <w:rPr>
                <w:rFonts w:ascii="Times New Roman" w:hAnsi="Times New Roman"/>
                <w:b/>
                <w:w w:val="105"/>
              </w:rPr>
              <w:t>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 w:right="30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Дидактические игры и упражнения, связанные с выбором,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составлением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сумм,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разностей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заданным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результатом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сравнением значений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числовых выражений (без вычислений), по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результату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5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1101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3.7.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Сложение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вычитание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без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перехода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переходом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через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десяток.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5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 w:right="30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Дидактические игры и упражнения, связанные с выбором,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составлением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сумм,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разностей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заданным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результатом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сравнением значений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числовых выражений (без вычислений), по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результату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6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3.8.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Вычисление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суммы,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разности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трёх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чисел.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Обсуждение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приёмов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сложения,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вычитания: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нахождение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значения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суммы и разности на основе состава числа, с использованием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числовой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ленты,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частям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др.;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7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2F2680" w:rsidTr="00BF19F8">
        <w:trPr>
          <w:gridAfter w:val="2"/>
          <w:wAfter w:w="6662" w:type="dxa"/>
          <w:trHeight w:val="405"/>
        </w:trPr>
        <w:tc>
          <w:tcPr>
            <w:tcW w:w="2694" w:type="dxa"/>
            <w:gridSpan w:val="2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Итого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разделу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40</w:t>
            </w:r>
          </w:p>
        </w:tc>
      </w:tr>
      <w:tr w:rsidR="00746997" w:rsidRPr="00DB0263" w:rsidTr="00BF19F8">
        <w:trPr>
          <w:trHeight w:val="909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4.1.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Текстовая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задача: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структурные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элементы,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составление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текстовой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2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образцу.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Коллективное обсуждение: анализ реальной ситуации,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представленной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помощью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рисунка,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иллюстрации,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текста,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таблицы,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схемы (описание ситуации, что известно, что не известно; условие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вопрос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задачи);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8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4.2.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Зависимость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между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данными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искомой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величиной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текстовой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задаче.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Соотнесение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текста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её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модели;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29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909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4.3.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283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Выбор и запись арифметического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для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получения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ответа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вопрос.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Коллективное обсуждение: анализ реальной ситуации,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представленной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помощью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рисунка,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иллюстрации,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текста,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таблицы,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схемы (описание ситуации, что известно, что не известно; условие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вопрос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задачи);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0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1293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4.4.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Текстовая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сюжетная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одно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действие: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запись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решения,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ответа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задачи.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Моделирование: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описание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словами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помощью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предметной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модели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сюжетной ситуации и математического отношения.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Решение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текстовой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задачи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помощью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раздаточного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материала.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Объяснение выбора арифметического действия для решения,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иллюстрация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хода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решения,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выполнения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модели;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lastRenderedPageBreak/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1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1305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4.5.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69"/>
              <w:jc w:val="both"/>
              <w:rPr>
                <w:rFonts w:ascii="Times New Roman" w:hAnsi="Times New Roman"/>
                <w:b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Обнаружение недостающего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элемента задачи,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дополнение текста задачи числовыми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данными (по иллюстрации, смыслу задачи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, её</w:t>
            </w:r>
            <w:r w:rsidRPr="002F2680">
              <w:rPr>
                <w:rFonts w:ascii="Times New Roman" w:hAnsi="Times New Roman"/>
                <w:b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решению).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2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Решение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текстовой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задачи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помощью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раздаточного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материала.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Объяснение выбора арифметического действия для решения,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иллюстрация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хода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решения,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выполнения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модели;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2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2F2680" w:rsidTr="00BF19F8">
        <w:trPr>
          <w:gridAfter w:val="2"/>
          <w:wAfter w:w="6662" w:type="dxa"/>
          <w:trHeight w:val="333"/>
        </w:trPr>
        <w:tc>
          <w:tcPr>
            <w:tcW w:w="2694" w:type="dxa"/>
            <w:gridSpan w:val="2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Итого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разделу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16</w:t>
            </w:r>
          </w:p>
        </w:tc>
      </w:tr>
      <w:tr w:rsidR="00746997" w:rsidRPr="00DB0263" w:rsidTr="00BF19F8">
        <w:trPr>
          <w:trHeight w:val="909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5.1.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Расположение предметов и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объектов на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плоскости,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2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пространстве: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слева/справа,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сверху/снизу, между; установление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пространственных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отношений.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4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Ориентировка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пространстве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плоскости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(классной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доски,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листа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бумаги, страницы учебника и т. д.). </w:t>
            </w:r>
            <w:r w:rsidRPr="002F2680">
              <w:rPr>
                <w:rFonts w:ascii="Times New Roman" w:hAnsi="Times New Roman"/>
                <w:w w:val="105"/>
              </w:rPr>
              <w:t>Установление направления,</w:t>
            </w:r>
            <w:r w:rsidRPr="002F2680">
              <w:rPr>
                <w:rFonts w:ascii="Times New Roman" w:hAnsi="Times New Roman"/>
                <w:spacing w:val="1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прокладывание</w:t>
            </w:r>
            <w:r w:rsidRPr="002F2680">
              <w:rPr>
                <w:rFonts w:ascii="Times New Roman" w:hAnsi="Times New Roman"/>
                <w:spacing w:val="-2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маршрута;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3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</w:tbl>
    <w:p w:rsidR="005971E3" w:rsidRPr="002F2680" w:rsidRDefault="005971E3" w:rsidP="002F2680">
      <w:pPr>
        <w:spacing w:line="266" w:lineRule="auto"/>
        <w:jc w:val="both"/>
        <w:rPr>
          <w:rFonts w:ascii="Times New Roman" w:hAnsi="Times New Roman"/>
          <w:lang w:val="ru-RU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978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27"/>
        <w:gridCol w:w="425"/>
        <w:gridCol w:w="3686"/>
        <w:gridCol w:w="2976"/>
      </w:tblGrid>
      <w:tr w:rsidR="00746997" w:rsidRPr="00DB0263" w:rsidTr="003349CC">
        <w:trPr>
          <w:trHeight w:val="693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5.2.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  <w:b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Распознавание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его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отражения</w:t>
            </w:r>
            <w:r w:rsidRPr="002F2680">
              <w:rPr>
                <w:rFonts w:ascii="Times New Roman" w:hAnsi="Times New Roman"/>
                <w:b/>
                <w:w w:val="105"/>
                <w:lang w:val="ru-RU"/>
              </w:rPr>
              <w:t>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Игровые упражнения: «Угадай фигуру по описанию», «Расположи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фигуры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заданном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порядке»,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«Найди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фигур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классе»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т.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п.;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4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5.3.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487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Геометрические фигуры: распознавание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круга, треугольника, прямоугольника,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отрезка.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3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Распознавание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называние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известных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геометрических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фигур,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обнаружение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окружающем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мире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их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моделей;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5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909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5.4.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69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Построение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отрезка,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квадрата,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треугольника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 xml:space="preserve">помощью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линейки; измерение длины отрезка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сантиметрах.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10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Творческие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задания: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узоры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орнаменты.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Составление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инструкции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изображения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узора,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линии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(по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клеткам);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6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1065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5.5.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271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Длина стороны прямоугольника,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квадрата,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треугольника.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Распознавание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называние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известных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геометрических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фигур,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обнаружение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окружающем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мире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их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моделей;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7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5.6.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435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spacing w:val="-1"/>
                <w:w w:val="105"/>
              </w:rPr>
              <w:t>Изображение прямоугольника, квадрата,</w:t>
            </w:r>
            <w:r w:rsidRPr="002F2680">
              <w:rPr>
                <w:rFonts w:ascii="Times New Roman" w:hAnsi="Times New Roman"/>
                <w:spacing w:val="-3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треугольника.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 w:right="89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Практическая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деятельность: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графические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измерительные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действия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 работе с карандашом и линейкой: копирование, рисование фигур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инструкции;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8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2F2680" w:rsidTr="00BF19F8">
        <w:trPr>
          <w:gridAfter w:val="2"/>
          <w:wAfter w:w="6662" w:type="dxa"/>
          <w:trHeight w:val="333"/>
        </w:trPr>
        <w:tc>
          <w:tcPr>
            <w:tcW w:w="2694" w:type="dxa"/>
            <w:gridSpan w:val="2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Итого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разделу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20</w:t>
            </w:r>
          </w:p>
        </w:tc>
      </w:tr>
      <w:tr w:rsidR="00746997" w:rsidRPr="00DB0263" w:rsidTr="00BF19F8">
        <w:trPr>
          <w:trHeight w:val="1101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6.1.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175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Сбор данных об объекте по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образцу.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Характеристики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объекта,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группы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объектов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(количество, форма, размер); выбор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предметов по образцу (по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заданным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признакам).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4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 w:right="89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Работа в парах/группах: поиск общих свойств групп предметов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(цвет,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форма,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величина,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количество,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назначение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др.).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Таблица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как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способ представления информации, полученной из повседневной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жизни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(расписания,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чеки,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меню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т.д.);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39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6.2.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71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Группировка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объектов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2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заданному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признаку.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2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left="78" w:right="55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Ориентировка в книге, на странице учебника, использование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изученных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терминов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для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описания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положения рисунка,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числа,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задания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и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пр.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странице,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на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листе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бумаги;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40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6.3.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Закономерность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ряду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заданных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объектов:</w:t>
            </w:r>
            <w:r w:rsidRPr="002F2680">
              <w:rPr>
                <w:rFonts w:ascii="Times New Roman" w:hAnsi="Times New Roman"/>
                <w:spacing w:val="-10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её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обнаружение,</w:t>
            </w:r>
            <w:r w:rsidRPr="002F2680">
              <w:rPr>
                <w:rFonts w:ascii="Times New Roman" w:hAnsi="Times New Roman"/>
                <w:spacing w:val="-3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продолжение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ряда.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41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6.4.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Верные (истинные) и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неверные (ложные)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lastRenderedPageBreak/>
              <w:t>предложения, составленные относительно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заданного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набора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математических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объектов.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lastRenderedPageBreak/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42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909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6.5.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69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Чтение таблицы (содержащей не более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четырёх данных); извлечение данного из</w:t>
            </w:r>
            <w:r w:rsidRPr="002F2680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строки,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столбца;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внесение</w:t>
            </w:r>
            <w:r w:rsidRPr="002F2680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одного-двух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данных</w:t>
            </w:r>
            <w:r w:rsidRPr="002F2680">
              <w:rPr>
                <w:rFonts w:ascii="Times New Roman" w:hAnsi="Times New Roman"/>
                <w:spacing w:val="-3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</w:t>
            </w:r>
            <w:r w:rsidRPr="002F2680">
              <w:rPr>
                <w:rFonts w:ascii="Times New Roman" w:hAnsi="Times New Roman"/>
                <w:spacing w:val="-2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таблицу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3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43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DB0263" w:rsidTr="00BF19F8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ind w:left="55" w:right="49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6.6.</w:t>
            </w:r>
          </w:p>
        </w:tc>
        <w:tc>
          <w:tcPr>
            <w:tcW w:w="2027" w:type="dxa"/>
          </w:tcPr>
          <w:p w:rsidR="00746997" w:rsidRPr="002F2680" w:rsidRDefault="00746997" w:rsidP="002F2680">
            <w:pPr>
              <w:pStyle w:val="TableParagraph"/>
              <w:spacing w:before="64" w:line="266" w:lineRule="auto"/>
              <w:ind w:right="47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w w:val="105"/>
                <w:lang w:val="ru-RU"/>
              </w:rPr>
              <w:t>Чтение рисунка, схемы 1—2 числовыми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данными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(значениями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данных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величин).</w:t>
            </w:r>
          </w:p>
        </w:tc>
        <w:tc>
          <w:tcPr>
            <w:tcW w:w="425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1</w:t>
            </w:r>
          </w:p>
        </w:tc>
        <w:tc>
          <w:tcPr>
            <w:tcW w:w="3686" w:type="dxa"/>
          </w:tcPr>
          <w:p w:rsidR="00746997" w:rsidRPr="002F2680" w:rsidRDefault="00746997" w:rsidP="002F2680">
            <w:pPr>
              <w:pStyle w:val="TableParagraph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</w:t>
            </w:r>
          </w:p>
          <w:p w:rsidR="00746997" w:rsidRPr="002F2680" w:rsidRDefault="00746997" w:rsidP="002F2680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44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</w:tbl>
    <w:p w:rsidR="005971E3" w:rsidRPr="002F2680" w:rsidRDefault="005971E3" w:rsidP="002F2680">
      <w:pPr>
        <w:spacing w:line="266" w:lineRule="auto"/>
        <w:jc w:val="both"/>
        <w:rPr>
          <w:rFonts w:ascii="Times New Roman" w:hAnsi="Times New Roman"/>
          <w:lang w:val="ru-RU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978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27"/>
        <w:gridCol w:w="709"/>
        <w:gridCol w:w="3402"/>
        <w:gridCol w:w="2976"/>
      </w:tblGrid>
      <w:tr w:rsidR="00746997" w:rsidRPr="00DB0263" w:rsidTr="002F2680">
        <w:trPr>
          <w:trHeight w:val="717"/>
        </w:trPr>
        <w:tc>
          <w:tcPr>
            <w:tcW w:w="667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lastRenderedPageBreak/>
              <w:t>6.7.</w:t>
            </w:r>
          </w:p>
        </w:tc>
        <w:tc>
          <w:tcPr>
            <w:tcW w:w="2027" w:type="dxa"/>
          </w:tcPr>
          <w:p w:rsidR="00746997" w:rsidRPr="00D27911" w:rsidRDefault="00746997" w:rsidP="002F2680">
            <w:pPr>
              <w:pStyle w:val="TableParagraph"/>
              <w:spacing w:before="64" w:line="266" w:lineRule="auto"/>
              <w:jc w:val="both"/>
              <w:rPr>
                <w:rFonts w:ascii="Times New Roman" w:hAnsi="Times New Roman"/>
                <w:lang w:val="ru-RU"/>
              </w:rPr>
            </w:pPr>
            <w:r w:rsidRPr="00D27911">
              <w:rPr>
                <w:rFonts w:ascii="Times New Roman" w:hAnsi="Times New Roman"/>
                <w:w w:val="105"/>
                <w:lang w:val="ru-RU"/>
              </w:rPr>
              <w:t>Выполнение 1—3-шаговых инструкций,</w:t>
            </w:r>
            <w:r w:rsidRPr="00D27911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D27911">
              <w:rPr>
                <w:rFonts w:ascii="Times New Roman" w:hAnsi="Times New Roman"/>
                <w:w w:val="105"/>
                <w:lang w:val="ru-RU"/>
              </w:rPr>
              <w:t>связанных с вычислениями, измерением</w:t>
            </w:r>
            <w:r w:rsidRPr="00D27911">
              <w:rPr>
                <w:rFonts w:ascii="Times New Roman" w:hAnsi="Times New Roman"/>
                <w:spacing w:val="1"/>
                <w:w w:val="105"/>
                <w:lang w:val="ru-RU"/>
              </w:rPr>
              <w:t xml:space="preserve"> </w:t>
            </w:r>
            <w:r w:rsidRPr="00D27911">
              <w:rPr>
                <w:rFonts w:ascii="Times New Roman" w:hAnsi="Times New Roman"/>
                <w:spacing w:val="-1"/>
                <w:w w:val="105"/>
                <w:lang w:val="ru-RU"/>
              </w:rPr>
              <w:t>длины,</w:t>
            </w:r>
            <w:r w:rsidRPr="00D27911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D27911">
              <w:rPr>
                <w:rFonts w:ascii="Times New Roman" w:hAnsi="Times New Roman"/>
                <w:spacing w:val="-1"/>
                <w:w w:val="105"/>
                <w:lang w:val="ru-RU"/>
              </w:rPr>
              <w:t>построением</w:t>
            </w:r>
            <w:r w:rsidRPr="00D27911">
              <w:rPr>
                <w:rFonts w:ascii="Times New Roman" w:hAnsi="Times New Roman"/>
                <w:spacing w:val="-7"/>
                <w:w w:val="105"/>
                <w:lang w:val="ru-RU"/>
              </w:rPr>
              <w:t xml:space="preserve"> </w:t>
            </w:r>
            <w:r w:rsidRPr="00D27911">
              <w:rPr>
                <w:rFonts w:ascii="Times New Roman" w:hAnsi="Times New Roman"/>
                <w:spacing w:val="-1"/>
                <w:w w:val="105"/>
                <w:lang w:val="ru-RU"/>
              </w:rPr>
              <w:t>геометрических</w:t>
            </w:r>
            <w:r w:rsidRPr="00D27911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D27911">
              <w:rPr>
                <w:rFonts w:ascii="Times New Roman" w:hAnsi="Times New Roman"/>
                <w:w w:val="105"/>
                <w:lang w:val="ru-RU"/>
              </w:rPr>
              <w:t>фигур.</w:t>
            </w:r>
          </w:p>
        </w:tc>
        <w:tc>
          <w:tcPr>
            <w:tcW w:w="709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4"/>
              </w:rPr>
              <w:t>3</w:t>
            </w:r>
          </w:p>
        </w:tc>
        <w:tc>
          <w:tcPr>
            <w:tcW w:w="3402" w:type="dxa"/>
          </w:tcPr>
          <w:p w:rsidR="00746997" w:rsidRPr="002F2680" w:rsidRDefault="00746997" w:rsidP="002F2680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бумаги;</w:t>
            </w:r>
          </w:p>
        </w:tc>
        <w:tc>
          <w:tcPr>
            <w:tcW w:w="2976" w:type="dxa"/>
          </w:tcPr>
          <w:p w:rsidR="00746997" w:rsidRPr="002F2680" w:rsidRDefault="00746997" w:rsidP="002F2680">
            <w:pPr>
              <w:pStyle w:val="TableParagraph"/>
              <w:spacing w:before="64"/>
              <w:ind w:left="80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1.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Образовательный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портал</w:t>
            </w:r>
          </w:p>
          <w:p w:rsidR="00746997" w:rsidRPr="002F2680" w:rsidRDefault="00746997" w:rsidP="002F2680">
            <w:pPr>
              <w:pStyle w:val="TableParagraph"/>
              <w:spacing w:before="20" w:line="266" w:lineRule="auto"/>
              <w:ind w:left="80" w:right="292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«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Ucheba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.</w:t>
            </w:r>
            <w:r w:rsidRPr="002F2680">
              <w:rPr>
                <w:rFonts w:ascii="Times New Roman" w:hAnsi="Times New Roman"/>
                <w:spacing w:val="-1"/>
                <w:w w:val="105"/>
              </w:rPr>
              <w:t>com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».</w:t>
            </w:r>
            <w:r w:rsidRPr="002F2680">
              <w:rPr>
                <w:rFonts w:ascii="Times New Roman" w:hAnsi="Times New Roman"/>
                <w:spacing w:val="-6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–</w:t>
            </w:r>
            <w:r w:rsidRPr="002F2680">
              <w:rPr>
                <w:rFonts w:ascii="Times New Roman" w:hAnsi="Times New Roman"/>
                <w:spacing w:val="-5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Режим</w:t>
            </w:r>
            <w:r w:rsidRPr="002F2680">
              <w:rPr>
                <w:rFonts w:ascii="Times New Roman" w:hAnsi="Times New Roman"/>
                <w:spacing w:val="-37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доступа: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hyperlink r:id="rId45">
              <w:r w:rsidRPr="002F2680">
                <w:rPr>
                  <w:rFonts w:ascii="Times New Roman" w:hAnsi="Times New Roman"/>
                  <w:w w:val="105"/>
                </w:rPr>
                <w:t>www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uroki</w:t>
              </w:r>
              <w:r w:rsidRPr="002F2680">
                <w:rPr>
                  <w:rFonts w:ascii="Times New Roman" w:hAnsi="Times New Roman"/>
                  <w:w w:val="105"/>
                  <w:lang w:val="ru-RU"/>
                </w:rPr>
                <w:t>.</w:t>
              </w:r>
              <w:r w:rsidRPr="002F2680">
                <w:rPr>
                  <w:rFonts w:ascii="Times New Roman" w:hAnsi="Times New Roman"/>
                  <w:w w:val="105"/>
                </w:rPr>
                <w:t>ru</w:t>
              </w:r>
            </w:hyperlink>
          </w:p>
        </w:tc>
      </w:tr>
      <w:tr w:rsidR="00746997" w:rsidRPr="002F2680" w:rsidTr="002F2680">
        <w:trPr>
          <w:gridAfter w:val="2"/>
          <w:wAfter w:w="6378" w:type="dxa"/>
          <w:trHeight w:val="333"/>
        </w:trPr>
        <w:tc>
          <w:tcPr>
            <w:tcW w:w="2694" w:type="dxa"/>
            <w:gridSpan w:val="2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Итого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по</w:t>
            </w:r>
            <w:r w:rsidRPr="002F2680">
              <w:rPr>
                <w:rFonts w:ascii="Times New Roman" w:hAnsi="Times New Roman"/>
                <w:spacing w:val="-7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разделу:</w:t>
            </w:r>
          </w:p>
        </w:tc>
        <w:tc>
          <w:tcPr>
            <w:tcW w:w="709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15</w:t>
            </w:r>
          </w:p>
        </w:tc>
      </w:tr>
      <w:tr w:rsidR="00746997" w:rsidRPr="002F2680" w:rsidTr="002F2680">
        <w:trPr>
          <w:gridAfter w:val="2"/>
          <w:wAfter w:w="6378" w:type="dxa"/>
          <w:trHeight w:val="333"/>
        </w:trPr>
        <w:tc>
          <w:tcPr>
            <w:tcW w:w="2694" w:type="dxa"/>
            <w:gridSpan w:val="2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Резервное</w:t>
            </w:r>
            <w:r w:rsidRPr="002F2680">
              <w:rPr>
                <w:rFonts w:ascii="Times New Roman" w:hAnsi="Times New Roman"/>
                <w:spacing w:val="-9"/>
                <w:w w:val="105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</w:rPr>
              <w:t>время</w:t>
            </w:r>
          </w:p>
        </w:tc>
        <w:tc>
          <w:tcPr>
            <w:tcW w:w="709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15</w:t>
            </w:r>
          </w:p>
        </w:tc>
      </w:tr>
      <w:tr w:rsidR="00746997" w:rsidRPr="002F2680" w:rsidTr="002F2680">
        <w:trPr>
          <w:gridAfter w:val="2"/>
          <w:wAfter w:w="6378" w:type="dxa"/>
          <w:trHeight w:val="333"/>
        </w:trPr>
        <w:tc>
          <w:tcPr>
            <w:tcW w:w="2694" w:type="dxa"/>
            <w:gridSpan w:val="2"/>
          </w:tcPr>
          <w:p w:rsidR="00746997" w:rsidRPr="002F2680" w:rsidRDefault="003349CC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  <w:lang w:val="ru-RU"/>
              </w:rPr>
            </w:pP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общее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spacing w:val="-1"/>
                <w:w w:val="105"/>
                <w:lang w:val="ru-RU"/>
              </w:rPr>
              <w:t>количество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часов</w:t>
            </w:r>
            <w:r w:rsidRPr="002F2680">
              <w:rPr>
                <w:rFonts w:ascii="Times New Roman" w:hAnsi="Times New Roman"/>
                <w:spacing w:val="-9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по</w:t>
            </w:r>
            <w:r w:rsidRPr="002F2680">
              <w:rPr>
                <w:rFonts w:ascii="Times New Roman" w:hAnsi="Times New Roman"/>
                <w:spacing w:val="-8"/>
                <w:w w:val="105"/>
                <w:lang w:val="ru-RU"/>
              </w:rPr>
              <w:t xml:space="preserve"> </w:t>
            </w:r>
            <w:r w:rsidRPr="002F2680">
              <w:rPr>
                <w:rFonts w:ascii="Times New Roman" w:hAnsi="Times New Roman"/>
                <w:w w:val="105"/>
                <w:lang w:val="ru-RU"/>
              </w:rPr>
              <w:t>программе</w:t>
            </w:r>
          </w:p>
        </w:tc>
        <w:tc>
          <w:tcPr>
            <w:tcW w:w="709" w:type="dxa"/>
          </w:tcPr>
          <w:p w:rsidR="00746997" w:rsidRPr="002F2680" w:rsidRDefault="00746997" w:rsidP="002F2680">
            <w:pPr>
              <w:pStyle w:val="TableParagraph"/>
              <w:spacing w:before="64"/>
              <w:jc w:val="both"/>
              <w:rPr>
                <w:rFonts w:ascii="Times New Roman" w:hAnsi="Times New Roman"/>
              </w:rPr>
            </w:pPr>
            <w:r w:rsidRPr="002F2680">
              <w:rPr>
                <w:rFonts w:ascii="Times New Roman" w:hAnsi="Times New Roman"/>
                <w:w w:val="105"/>
              </w:rPr>
              <w:t>132</w:t>
            </w:r>
          </w:p>
        </w:tc>
      </w:tr>
    </w:tbl>
    <w:p w:rsidR="005971E3" w:rsidRPr="002F2680" w:rsidRDefault="005971E3" w:rsidP="002F2680">
      <w:pPr>
        <w:jc w:val="both"/>
        <w:rPr>
          <w:rFonts w:ascii="Times New Roman" w:hAnsi="Times New Roman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  <w:r w:rsidRPr="002F2680">
        <w:rPr>
          <w:rFonts w:ascii="Times New Roman" w:hAnsi="Times New Roman"/>
          <w:b/>
          <w:lang w:val="ru-RU"/>
        </w:rPr>
        <w:t>Формы учёта рабочей программы воспитания в рабочей программе по математике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Рабочая программа воспитания МБОУ «Байрякинская СОШ» реализуется в том числе и через использование воспитательного потенциала уроков математики. Эта работа осуществляется в следующих формах: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lastRenderedPageBreak/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 xml:space="preserve"> Привлечение внимания обучающихся к ценностному аспекту изучаемых на уроках предметов, явлений, событий через: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3349CC" w:rsidRPr="002F2680" w:rsidRDefault="003349CC" w:rsidP="002F2680">
      <w:pPr>
        <w:pStyle w:val="a4"/>
        <w:numPr>
          <w:ilvl w:val="0"/>
          <w:numId w:val="6"/>
        </w:numPr>
        <w:spacing w:before="6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  <w:r w:rsidRPr="002F2680">
        <w:rPr>
          <w:rFonts w:ascii="Times New Roman" w:hAnsi="Times New Roman"/>
          <w:b/>
          <w:lang w:val="ru-RU"/>
        </w:rPr>
        <w:t>Примерные темы проектных работ по математике для 1 класса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Быстрый счет — легко и просто!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 мире плоских и объемных фигур.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 мире удивительных чисел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Великолепные цифры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Древние меры длины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Жизнь нуля — цифры и числа.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Забавная математика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Задачи в рисунках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Задачи-расчеты из моей жизни.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Зачем изучать математику?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Интересное в мире чисел.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lastRenderedPageBreak/>
        <w:t>Использование круга в быту человека.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Использование треугольника в строительстве.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Как научиться быстро считать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Магическая цифра 7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Математика в жизни человека.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Математика в моей семье.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Меры длины на Руси.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Моё любимое число — пятёрка!</w:t>
      </w:r>
    </w:p>
    <w:p w:rsidR="003349CC" w:rsidRPr="002F2680" w:rsidRDefault="003349CC" w:rsidP="002F2680">
      <w:pPr>
        <w:spacing w:before="6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Мое любимое число 7</w:t>
      </w:r>
    </w:p>
    <w:p w:rsidR="000B5AAF" w:rsidRPr="002F2680" w:rsidRDefault="000B5AAF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</w:p>
    <w:p w:rsidR="005971E3" w:rsidRPr="002F2680" w:rsidRDefault="002D37B9" w:rsidP="002F2680">
      <w:pPr>
        <w:spacing w:before="66"/>
        <w:ind w:left="106"/>
        <w:jc w:val="both"/>
        <w:rPr>
          <w:rFonts w:ascii="Times New Roman" w:hAnsi="Times New Roman"/>
          <w:b/>
          <w:lang w:val="ru-RU"/>
        </w:rPr>
      </w:pPr>
      <w:r w:rsidRPr="002F2680">
        <w:rPr>
          <w:rFonts w:ascii="Times New Roman" w:hAnsi="Times New Roman"/>
          <w:b/>
          <w:lang w:val="ru-RU"/>
        </w:rPr>
        <w:t>УЧЕБНО-МЕТОДИЧЕСКОЕ</w:t>
      </w:r>
      <w:r w:rsidRPr="002F2680">
        <w:rPr>
          <w:rFonts w:ascii="Times New Roman" w:hAnsi="Times New Roman"/>
          <w:b/>
          <w:spacing w:val="-13"/>
          <w:lang w:val="ru-RU"/>
        </w:rPr>
        <w:t xml:space="preserve"> </w:t>
      </w:r>
      <w:r w:rsidRPr="002F2680">
        <w:rPr>
          <w:rFonts w:ascii="Times New Roman" w:hAnsi="Times New Roman"/>
          <w:b/>
          <w:lang w:val="ru-RU"/>
        </w:rPr>
        <w:t>ОБЕСПЕЧЕНИЕ</w:t>
      </w:r>
      <w:r w:rsidRPr="002F2680">
        <w:rPr>
          <w:rFonts w:ascii="Times New Roman" w:hAnsi="Times New Roman"/>
          <w:b/>
          <w:spacing w:val="-12"/>
          <w:lang w:val="ru-RU"/>
        </w:rPr>
        <w:t xml:space="preserve"> </w:t>
      </w:r>
      <w:r w:rsidRPr="002F2680">
        <w:rPr>
          <w:rFonts w:ascii="Times New Roman" w:hAnsi="Times New Roman"/>
          <w:b/>
          <w:lang w:val="ru-RU"/>
        </w:rPr>
        <w:t>ОБРАЗОВАТЕЛЬНОГО</w:t>
      </w:r>
      <w:r w:rsidRPr="002F2680">
        <w:rPr>
          <w:rFonts w:ascii="Times New Roman" w:hAnsi="Times New Roman"/>
          <w:b/>
          <w:spacing w:val="-13"/>
          <w:lang w:val="ru-RU"/>
        </w:rPr>
        <w:t xml:space="preserve"> </w:t>
      </w:r>
      <w:r w:rsidRPr="002F2680">
        <w:rPr>
          <w:rFonts w:ascii="Times New Roman" w:hAnsi="Times New Roman"/>
          <w:b/>
          <w:lang w:val="ru-RU"/>
        </w:rPr>
        <w:t>ПРОЦЕССА</w:t>
      </w:r>
    </w:p>
    <w:p w:rsidR="005971E3" w:rsidRPr="002F2680" w:rsidRDefault="002D37B9" w:rsidP="002F2680">
      <w:pPr>
        <w:pStyle w:val="11"/>
        <w:spacing w:before="179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ОБЯЗАТЕЛЬНЫЕ</w:t>
      </w:r>
      <w:r w:rsidRPr="002F2680">
        <w:rPr>
          <w:rFonts w:ascii="Times New Roman" w:hAnsi="Times New Roman"/>
          <w:spacing w:val="-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УЧЕБНЫЕ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МАТЕРИАЛЫ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ДЛЯ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УЧЕНИКА</w:t>
      </w:r>
    </w:p>
    <w:p w:rsidR="005971E3" w:rsidRPr="002F2680" w:rsidRDefault="00E47DFC" w:rsidP="00627372">
      <w:pPr>
        <w:pStyle w:val="a3"/>
        <w:spacing w:before="15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Математика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(в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2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частях),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1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класс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/Моро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М.И.,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Волкова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С.И.,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Степанова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С.В.,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Акционерное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общество</w:t>
      </w:r>
      <w:r w:rsidR="00627372">
        <w:rPr>
          <w:rFonts w:ascii="Times New Roman" w:hAnsi="Times New Roman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«Издательство</w:t>
      </w:r>
      <w:r w:rsidRPr="002F2680">
        <w:rPr>
          <w:rFonts w:ascii="Times New Roman" w:hAnsi="Times New Roman"/>
          <w:spacing w:val="-1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«Просвещение»</w:t>
      </w:r>
    </w:p>
    <w:p w:rsidR="005971E3" w:rsidRPr="002F2680" w:rsidRDefault="005971E3" w:rsidP="002F2680">
      <w:pPr>
        <w:pStyle w:val="a3"/>
        <w:spacing w:before="10"/>
        <w:ind w:left="0"/>
        <w:jc w:val="both"/>
        <w:rPr>
          <w:rFonts w:ascii="Times New Roman" w:hAnsi="Times New Roman"/>
          <w:lang w:val="ru-RU"/>
        </w:rPr>
      </w:pPr>
    </w:p>
    <w:p w:rsidR="005971E3" w:rsidRPr="002F2680" w:rsidRDefault="002D37B9" w:rsidP="002F2680">
      <w:pPr>
        <w:pStyle w:val="11"/>
        <w:spacing w:before="1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МЕТОДИЧЕСКИЕ</w:t>
      </w:r>
      <w:r w:rsidRPr="002F2680">
        <w:rPr>
          <w:rFonts w:ascii="Times New Roman" w:hAnsi="Times New Roman"/>
          <w:spacing w:val="-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МАТЕРИАЛЫ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ДЛЯ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УЧИТЕЛЯ</w:t>
      </w:r>
    </w:p>
    <w:p w:rsidR="005971E3" w:rsidRPr="002F2680" w:rsidRDefault="002D37B9" w:rsidP="002F2680">
      <w:pPr>
        <w:pStyle w:val="a3"/>
        <w:spacing w:before="156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Методические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разработки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учебнику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="00E47DFC" w:rsidRPr="002F2680">
        <w:rPr>
          <w:rFonts w:ascii="Times New Roman" w:hAnsi="Times New Roman"/>
          <w:lang w:val="ru-RU"/>
        </w:rPr>
        <w:t>«Математика»</w:t>
      </w:r>
    </w:p>
    <w:p w:rsidR="005971E3" w:rsidRPr="002F2680" w:rsidRDefault="005971E3" w:rsidP="002F2680">
      <w:pPr>
        <w:pStyle w:val="a3"/>
        <w:spacing w:before="10"/>
        <w:ind w:left="0"/>
        <w:jc w:val="both"/>
        <w:rPr>
          <w:rFonts w:ascii="Times New Roman" w:hAnsi="Times New Roman"/>
          <w:lang w:val="ru-RU"/>
        </w:rPr>
      </w:pPr>
    </w:p>
    <w:p w:rsidR="005971E3" w:rsidRPr="002F2680" w:rsidRDefault="002D37B9" w:rsidP="002F2680">
      <w:pPr>
        <w:pStyle w:val="11"/>
        <w:spacing w:befor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ЦИФРОВЫЕ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ОБРАЗОВАТЕЛЬНЫЕ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РЕСУРСЫ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РЕСУРСЫ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СЕТИ</w:t>
      </w:r>
      <w:r w:rsidRPr="002F2680">
        <w:rPr>
          <w:rFonts w:ascii="Times New Roman" w:hAnsi="Times New Roman"/>
          <w:spacing w:val="-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ИНТЕРНЕТ</w:t>
      </w:r>
    </w:p>
    <w:p w:rsidR="005971E3" w:rsidRPr="002F2680" w:rsidRDefault="002D37B9" w:rsidP="002F2680">
      <w:pPr>
        <w:pStyle w:val="a4"/>
        <w:numPr>
          <w:ilvl w:val="0"/>
          <w:numId w:val="1"/>
        </w:numPr>
        <w:tabs>
          <w:tab w:val="left" w:pos="347"/>
        </w:tabs>
        <w:spacing w:before="157" w:line="292" w:lineRule="auto"/>
        <w:ind w:right="1297" w:firstLine="0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Единая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коллекция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Цифровых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Образовательных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Ресурсов.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–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Режим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доступа: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hyperlink r:id="rId46">
        <w:r w:rsidRPr="002F2680">
          <w:rPr>
            <w:rFonts w:ascii="Times New Roman" w:hAnsi="Times New Roman"/>
          </w:rPr>
          <w:t>http</w:t>
        </w:r>
        <w:r w:rsidRPr="002F2680">
          <w:rPr>
            <w:rFonts w:ascii="Times New Roman" w:hAnsi="Times New Roman"/>
            <w:lang w:val="ru-RU"/>
          </w:rPr>
          <w:t>://</w:t>
        </w:r>
        <w:r w:rsidRPr="002F2680">
          <w:rPr>
            <w:rFonts w:ascii="Times New Roman" w:hAnsi="Times New Roman"/>
          </w:rPr>
          <w:t>school</w:t>
        </w:r>
        <w:r w:rsidRPr="002F2680">
          <w:rPr>
            <w:rFonts w:ascii="Times New Roman" w:hAnsi="Times New Roman"/>
            <w:lang w:val="ru-RU"/>
          </w:rPr>
          <w:t>-</w:t>
        </w:r>
      </w:hyperlink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</w:rPr>
        <w:t>collection</w:t>
      </w:r>
      <w:r w:rsidRPr="002F2680">
        <w:rPr>
          <w:rFonts w:ascii="Times New Roman" w:hAnsi="Times New Roman"/>
          <w:lang w:val="ru-RU"/>
        </w:rPr>
        <w:t>.</w:t>
      </w:r>
      <w:r w:rsidRPr="002F2680">
        <w:rPr>
          <w:rFonts w:ascii="Times New Roman" w:hAnsi="Times New Roman"/>
        </w:rPr>
        <w:t>edu</w:t>
      </w:r>
      <w:r w:rsidRPr="002F2680">
        <w:rPr>
          <w:rFonts w:ascii="Times New Roman" w:hAnsi="Times New Roman"/>
          <w:lang w:val="ru-RU"/>
        </w:rPr>
        <w:t>.</w:t>
      </w:r>
      <w:r w:rsidRPr="002F2680">
        <w:rPr>
          <w:rFonts w:ascii="Times New Roman" w:hAnsi="Times New Roman"/>
        </w:rPr>
        <w:t>ru</w:t>
      </w:r>
    </w:p>
    <w:p w:rsidR="005971E3" w:rsidRPr="002F2680" w:rsidRDefault="002D37B9" w:rsidP="002F2680">
      <w:pPr>
        <w:pStyle w:val="a4"/>
        <w:numPr>
          <w:ilvl w:val="0"/>
          <w:numId w:val="1"/>
        </w:numPr>
        <w:tabs>
          <w:tab w:val="left" w:pos="347"/>
        </w:tabs>
        <w:spacing w:line="275" w:lineRule="exact"/>
        <w:ind w:left="34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Презентация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уроков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«Начальная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школа».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–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Режим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доступа: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hyperlink r:id="rId47">
        <w:r w:rsidRPr="002F2680">
          <w:rPr>
            <w:rFonts w:ascii="Times New Roman" w:hAnsi="Times New Roman"/>
          </w:rPr>
          <w:t>http</w:t>
        </w:r>
        <w:r w:rsidRPr="002F2680">
          <w:rPr>
            <w:rFonts w:ascii="Times New Roman" w:hAnsi="Times New Roman"/>
            <w:lang w:val="ru-RU"/>
          </w:rPr>
          <w:t>://</w:t>
        </w:r>
        <w:r w:rsidRPr="002F2680">
          <w:rPr>
            <w:rFonts w:ascii="Times New Roman" w:hAnsi="Times New Roman"/>
          </w:rPr>
          <w:t>nachalka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info</w:t>
        </w:r>
      </w:hyperlink>
    </w:p>
    <w:p w:rsidR="005971E3" w:rsidRPr="002F2680" w:rsidRDefault="002D37B9" w:rsidP="002F2680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Я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иду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урок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начальной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школы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(материалы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к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уроку).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–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Режим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доступа: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hyperlink r:id="rId48">
        <w:r w:rsidRPr="002F2680">
          <w:rPr>
            <w:rFonts w:ascii="Times New Roman" w:hAnsi="Times New Roman"/>
          </w:rPr>
          <w:t>www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festival</w:t>
        </w:r>
        <w:r w:rsidRPr="002F2680">
          <w:rPr>
            <w:rFonts w:ascii="Times New Roman" w:hAnsi="Times New Roman"/>
            <w:lang w:val="ru-RU"/>
          </w:rPr>
          <w:t>.1</w:t>
        </w:r>
        <w:r w:rsidRPr="002F2680">
          <w:rPr>
            <w:rFonts w:ascii="Times New Roman" w:hAnsi="Times New Roman"/>
          </w:rPr>
          <w:t>september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ru</w:t>
        </w:r>
      </w:hyperlink>
    </w:p>
    <w:p w:rsidR="005971E3" w:rsidRPr="002F2680" w:rsidRDefault="002D37B9" w:rsidP="002F2680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Сайт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«Планета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знаний».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–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Режим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доступа:</w:t>
      </w:r>
      <w:r w:rsidRPr="002F2680">
        <w:rPr>
          <w:rFonts w:ascii="Times New Roman" w:hAnsi="Times New Roman"/>
          <w:spacing w:val="-6"/>
          <w:lang w:val="ru-RU"/>
        </w:rPr>
        <w:t xml:space="preserve"> </w:t>
      </w:r>
      <w:hyperlink r:id="rId49">
        <w:r w:rsidRPr="002F2680">
          <w:rPr>
            <w:rFonts w:ascii="Times New Roman" w:hAnsi="Times New Roman"/>
          </w:rPr>
          <w:t>http</w:t>
        </w:r>
        <w:r w:rsidRPr="002F2680">
          <w:rPr>
            <w:rFonts w:ascii="Times New Roman" w:hAnsi="Times New Roman"/>
            <w:lang w:val="ru-RU"/>
          </w:rPr>
          <w:t>://</w:t>
        </w:r>
        <w:r w:rsidRPr="002F2680">
          <w:rPr>
            <w:rFonts w:ascii="Times New Roman" w:hAnsi="Times New Roman"/>
          </w:rPr>
          <w:t>planetaznaniy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astrel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ru</w:t>
        </w:r>
      </w:hyperlink>
    </w:p>
    <w:p w:rsidR="005971E3" w:rsidRPr="002F2680" w:rsidRDefault="002D37B9" w:rsidP="002F2680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Образовательный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портал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«</w:t>
      </w:r>
      <w:r w:rsidRPr="002F2680">
        <w:rPr>
          <w:rFonts w:ascii="Times New Roman" w:hAnsi="Times New Roman"/>
        </w:rPr>
        <w:t>Ucheba</w:t>
      </w:r>
      <w:r w:rsidRPr="002F2680">
        <w:rPr>
          <w:rFonts w:ascii="Times New Roman" w:hAnsi="Times New Roman"/>
          <w:lang w:val="ru-RU"/>
        </w:rPr>
        <w:t>.</w:t>
      </w:r>
      <w:r w:rsidRPr="002F2680">
        <w:rPr>
          <w:rFonts w:ascii="Times New Roman" w:hAnsi="Times New Roman"/>
        </w:rPr>
        <w:t>com</w:t>
      </w:r>
      <w:r w:rsidRPr="002F2680">
        <w:rPr>
          <w:rFonts w:ascii="Times New Roman" w:hAnsi="Times New Roman"/>
          <w:lang w:val="ru-RU"/>
        </w:rPr>
        <w:t>».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–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Режим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доступа: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hyperlink r:id="rId50">
        <w:r w:rsidRPr="002F2680">
          <w:rPr>
            <w:rFonts w:ascii="Times New Roman" w:hAnsi="Times New Roman"/>
          </w:rPr>
          <w:t>www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uroki</w:t>
        </w:r>
        <w:r w:rsidRPr="002F2680">
          <w:rPr>
            <w:rFonts w:ascii="Times New Roman" w:hAnsi="Times New Roman"/>
            <w:lang w:val="ru-RU"/>
          </w:rPr>
          <w:t>.</w:t>
        </w:r>
        <w:r w:rsidRPr="002F2680">
          <w:rPr>
            <w:rFonts w:ascii="Times New Roman" w:hAnsi="Times New Roman"/>
          </w:rPr>
          <w:t>ru</w:t>
        </w:r>
      </w:hyperlink>
    </w:p>
    <w:p w:rsidR="005971E3" w:rsidRPr="002F2680" w:rsidRDefault="005971E3" w:rsidP="002F2680">
      <w:pPr>
        <w:jc w:val="both"/>
        <w:rPr>
          <w:rFonts w:ascii="Times New Roman" w:hAnsi="Times New Roman"/>
          <w:lang w:val="ru-RU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p w:rsidR="005971E3" w:rsidRPr="002F2680" w:rsidRDefault="00EB7EF2" w:rsidP="00627372">
      <w:pPr>
        <w:pStyle w:val="11"/>
        <w:jc w:val="both"/>
        <w:rPr>
          <w:rFonts w:ascii="Times New Roman" w:hAnsi="Times New Roman"/>
          <w:b w:val="0"/>
          <w:lang w:val="ru-RU"/>
        </w:rPr>
      </w:pPr>
      <w:r w:rsidRPr="002F2680">
        <w:rPr>
          <w:rFonts w:ascii="Times New Roman" w:hAnsi="Times New Roman"/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27272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2D37B9" w:rsidRPr="002F2680">
        <w:rPr>
          <w:rFonts w:ascii="Times New Roman" w:hAnsi="Times New Roman"/>
          <w:lang w:val="ru-RU"/>
        </w:rPr>
        <w:t>МАТЕРИАЛЬНО-ТЕХНИЧЕСКОЕ</w:t>
      </w:r>
      <w:r w:rsidR="002D37B9" w:rsidRPr="002F2680">
        <w:rPr>
          <w:rFonts w:ascii="Times New Roman" w:hAnsi="Times New Roman"/>
          <w:spacing w:val="-14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ОБЕСПЕЧЕНИЕ</w:t>
      </w:r>
      <w:r w:rsidR="002D37B9" w:rsidRPr="002F2680">
        <w:rPr>
          <w:rFonts w:ascii="Times New Roman" w:hAnsi="Times New Roman"/>
          <w:spacing w:val="-13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ОБРАЗОВАТЕЛЬНОГО</w:t>
      </w:r>
      <w:r w:rsidR="002D37B9" w:rsidRPr="002F2680">
        <w:rPr>
          <w:rFonts w:ascii="Times New Roman" w:hAnsi="Times New Roman"/>
          <w:spacing w:val="-14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ПРОЦЕССА</w:t>
      </w:r>
      <w:r w:rsidR="00627372">
        <w:rPr>
          <w:rFonts w:ascii="Times New Roman" w:hAnsi="Times New Roman"/>
          <w:lang w:val="ru-RU"/>
        </w:rPr>
        <w:t xml:space="preserve"> </w:t>
      </w:r>
      <w:bookmarkStart w:id="0" w:name="_GoBack"/>
      <w:bookmarkEnd w:id="0"/>
      <w:r w:rsidR="002D37B9" w:rsidRPr="002F2680">
        <w:rPr>
          <w:rFonts w:ascii="Times New Roman" w:hAnsi="Times New Roman"/>
          <w:b w:val="0"/>
          <w:lang w:val="ru-RU"/>
        </w:rPr>
        <w:t>УЧЕБНОЕ</w:t>
      </w:r>
      <w:r w:rsidR="002D37B9" w:rsidRPr="002F2680">
        <w:rPr>
          <w:rFonts w:ascii="Times New Roman" w:hAnsi="Times New Roman"/>
          <w:b w:val="0"/>
          <w:spacing w:val="-9"/>
          <w:lang w:val="ru-RU"/>
        </w:rPr>
        <w:t xml:space="preserve"> </w:t>
      </w:r>
      <w:r w:rsidR="002D37B9" w:rsidRPr="002F2680">
        <w:rPr>
          <w:rFonts w:ascii="Times New Roman" w:hAnsi="Times New Roman"/>
          <w:b w:val="0"/>
          <w:lang w:val="ru-RU"/>
        </w:rPr>
        <w:t>ОБОРУДОВАНИЕ</w:t>
      </w:r>
    </w:p>
    <w:p w:rsidR="005971E3" w:rsidRPr="002F2680" w:rsidRDefault="00D27911" w:rsidP="00D27911">
      <w:pPr>
        <w:pStyle w:val="a3"/>
        <w:spacing w:before="156" w:line="292" w:lineRule="auto"/>
        <w:ind w:left="106" w:right="-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Компьюте</w:t>
      </w:r>
      <w:r w:rsidR="002D37B9" w:rsidRPr="002F2680">
        <w:rPr>
          <w:rFonts w:ascii="Times New Roman" w:hAnsi="Times New Roman"/>
          <w:lang w:val="ru-RU"/>
        </w:rPr>
        <w:t>р,</w:t>
      </w:r>
      <w:r w:rsidR="002D37B9" w:rsidRPr="002F2680">
        <w:rPr>
          <w:rFonts w:ascii="Times New Roman" w:hAnsi="Times New Roman"/>
          <w:spacing w:val="1"/>
          <w:lang w:val="ru-RU"/>
        </w:rPr>
        <w:t xml:space="preserve"> </w:t>
      </w:r>
      <w:r w:rsidR="00E47DFC" w:rsidRPr="002F2680">
        <w:rPr>
          <w:rFonts w:ascii="Times New Roman" w:hAnsi="Times New Roman"/>
          <w:lang w:val="ru-RU"/>
        </w:rPr>
        <w:t>Интерактивная</w:t>
      </w:r>
      <w:r w:rsidR="002D37B9" w:rsidRPr="002F2680">
        <w:rPr>
          <w:rFonts w:ascii="Times New Roman" w:hAnsi="Times New Roman"/>
          <w:lang w:val="ru-RU"/>
        </w:rPr>
        <w:t xml:space="preserve"> доска</w:t>
      </w:r>
      <w:r w:rsidR="002D37B9" w:rsidRPr="002F2680">
        <w:rPr>
          <w:rFonts w:ascii="Times New Roman" w:hAnsi="Times New Roman"/>
          <w:spacing w:val="-57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Таблицы</w:t>
      </w:r>
      <w:r w:rsidR="002D37B9" w:rsidRPr="002F2680">
        <w:rPr>
          <w:rFonts w:ascii="Times New Roman" w:hAnsi="Times New Roman"/>
          <w:spacing w:val="-5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по</w:t>
      </w:r>
      <w:r w:rsidR="002D37B9" w:rsidRPr="002F2680">
        <w:rPr>
          <w:rFonts w:ascii="Times New Roman" w:hAnsi="Times New Roman"/>
          <w:spacing w:val="-5"/>
          <w:lang w:val="ru-RU"/>
        </w:rPr>
        <w:t xml:space="preserve"> </w:t>
      </w:r>
      <w:r w:rsidR="002D37B9" w:rsidRPr="002F2680">
        <w:rPr>
          <w:rFonts w:ascii="Times New Roman" w:hAnsi="Times New Roman"/>
          <w:lang w:val="ru-RU"/>
        </w:rPr>
        <w:t>математике</w:t>
      </w:r>
    </w:p>
    <w:p w:rsidR="005971E3" w:rsidRPr="002F2680" w:rsidRDefault="002D37B9" w:rsidP="002F2680">
      <w:pPr>
        <w:pStyle w:val="11"/>
        <w:spacing w:before="190" w:line="292" w:lineRule="auto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ОБОРУДОВАНИЕ</w:t>
      </w:r>
      <w:r w:rsidRPr="002F2680">
        <w:rPr>
          <w:rFonts w:ascii="Times New Roman" w:hAnsi="Times New Roman"/>
          <w:spacing w:val="-1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ДЛЯ</w:t>
      </w:r>
      <w:r w:rsidRPr="002F2680">
        <w:rPr>
          <w:rFonts w:ascii="Times New Roman" w:hAnsi="Times New Roman"/>
          <w:spacing w:val="-9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ПРОВЕДЕНИЯ</w:t>
      </w:r>
      <w:r w:rsidRPr="002F2680">
        <w:rPr>
          <w:rFonts w:ascii="Times New Roman" w:hAnsi="Times New Roman"/>
          <w:spacing w:val="-1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ЛАБОРАТОРНЫХ,</w:t>
      </w:r>
      <w:r w:rsidRPr="002F2680">
        <w:rPr>
          <w:rFonts w:ascii="Times New Roman" w:hAnsi="Times New Roman"/>
          <w:spacing w:val="-8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ПРАКТИЧЕСКИХ</w:t>
      </w:r>
      <w:r w:rsidRPr="002F2680">
        <w:rPr>
          <w:rFonts w:ascii="Times New Roman" w:hAnsi="Times New Roman"/>
          <w:spacing w:val="-10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РАБОТ,</w:t>
      </w:r>
      <w:r w:rsidRPr="002F2680">
        <w:rPr>
          <w:rFonts w:ascii="Times New Roman" w:hAnsi="Times New Roman"/>
          <w:spacing w:val="-57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ДЕМОНСТРАЦИЙ</w:t>
      </w:r>
    </w:p>
    <w:p w:rsidR="005971E3" w:rsidRPr="002F2680" w:rsidRDefault="002D37B9" w:rsidP="002F2680">
      <w:pPr>
        <w:pStyle w:val="a3"/>
        <w:spacing w:before="95"/>
        <w:ind w:left="106"/>
        <w:jc w:val="both"/>
        <w:rPr>
          <w:rFonts w:ascii="Times New Roman" w:hAnsi="Times New Roman"/>
          <w:lang w:val="ru-RU"/>
        </w:rPr>
      </w:pPr>
      <w:r w:rsidRPr="002F2680">
        <w:rPr>
          <w:rFonts w:ascii="Times New Roman" w:hAnsi="Times New Roman"/>
          <w:lang w:val="ru-RU"/>
        </w:rPr>
        <w:t>Комплект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инструментов:</w:t>
      </w:r>
      <w:r w:rsidRPr="002F2680">
        <w:rPr>
          <w:rFonts w:ascii="Times New Roman" w:hAnsi="Times New Roman"/>
          <w:spacing w:val="-5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линейка,</w:t>
      </w:r>
      <w:r w:rsidRPr="002F2680">
        <w:rPr>
          <w:rFonts w:ascii="Times New Roman" w:hAnsi="Times New Roman"/>
          <w:spacing w:val="-3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угольник,</w:t>
      </w:r>
      <w:r w:rsidRPr="002F2680">
        <w:rPr>
          <w:rFonts w:ascii="Times New Roman" w:hAnsi="Times New Roman"/>
          <w:spacing w:val="-4"/>
          <w:lang w:val="ru-RU"/>
        </w:rPr>
        <w:t xml:space="preserve"> </w:t>
      </w:r>
      <w:r w:rsidRPr="002F2680">
        <w:rPr>
          <w:rFonts w:ascii="Times New Roman" w:hAnsi="Times New Roman"/>
          <w:lang w:val="ru-RU"/>
        </w:rPr>
        <w:t>циркуль.</w:t>
      </w:r>
    </w:p>
    <w:p w:rsidR="005971E3" w:rsidRPr="002F2680" w:rsidRDefault="005971E3" w:rsidP="002F2680">
      <w:pPr>
        <w:jc w:val="both"/>
        <w:rPr>
          <w:rFonts w:ascii="Times New Roman" w:hAnsi="Times New Roman"/>
          <w:lang w:val="ru-RU"/>
        </w:rPr>
        <w:sectPr w:rsidR="005971E3" w:rsidRPr="002F2680" w:rsidSect="005F1F50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p w:rsidR="005971E3" w:rsidRPr="002F2680" w:rsidRDefault="005971E3" w:rsidP="002F2680">
      <w:pPr>
        <w:pStyle w:val="a3"/>
        <w:spacing w:before="4"/>
        <w:ind w:left="0"/>
        <w:jc w:val="both"/>
        <w:rPr>
          <w:rFonts w:ascii="Times New Roman" w:hAnsi="Times New Roman"/>
          <w:lang w:val="ru-RU"/>
        </w:rPr>
      </w:pPr>
    </w:p>
    <w:p w:rsidR="00540DC0" w:rsidRPr="002F2680" w:rsidRDefault="00540DC0" w:rsidP="002F2680">
      <w:pPr>
        <w:pStyle w:val="a3"/>
        <w:spacing w:before="4"/>
        <w:ind w:left="0"/>
        <w:jc w:val="both"/>
        <w:rPr>
          <w:rFonts w:ascii="Times New Roman" w:hAnsi="Times New Roman"/>
          <w:lang w:val="ru-RU"/>
        </w:rPr>
      </w:pPr>
    </w:p>
    <w:sectPr w:rsidR="00540DC0" w:rsidRPr="002F2680" w:rsidSect="005F1F50">
      <w:type w:val="continuous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263" w:rsidRDefault="00DB0263" w:rsidP="00E47DFC">
      <w:r>
        <w:separator/>
      </w:r>
    </w:p>
  </w:endnote>
  <w:endnote w:type="continuationSeparator" w:id="0">
    <w:p w:rsidR="00DB0263" w:rsidRDefault="00DB0263" w:rsidP="00E4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263" w:rsidRDefault="00DB0263" w:rsidP="00E47DFC">
      <w:r>
        <w:separator/>
      </w:r>
    </w:p>
  </w:footnote>
  <w:footnote w:type="continuationSeparator" w:id="0">
    <w:p w:rsidR="00DB0263" w:rsidRDefault="00DB0263" w:rsidP="00E47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B349D"/>
    <w:multiLevelType w:val="hybridMultilevel"/>
    <w:tmpl w:val="6DD0218C"/>
    <w:lvl w:ilvl="0" w:tplc="410A7B64">
      <w:start w:val="1"/>
      <w:numFmt w:val="decimal"/>
      <w:lvlText w:val="%1)"/>
      <w:lvlJc w:val="left"/>
      <w:pPr>
        <w:ind w:left="610" w:hanging="325"/>
      </w:pPr>
      <w:rPr>
        <w:rFonts w:hint="default"/>
        <w:i/>
        <w:iCs/>
        <w:w w:val="100"/>
        <w:lang w:val="ru-RU" w:eastAsia="en-US" w:bidi="ar-SA"/>
      </w:rPr>
    </w:lvl>
    <w:lvl w:ilvl="1" w:tplc="0CFA50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2F683F8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28C45CE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856C25CA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3DEE5E7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A760BDBA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1400AC8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1F98736C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4784E05"/>
    <w:multiLevelType w:val="hybridMultilevel"/>
    <w:tmpl w:val="F30220E8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" w15:restartNumberingAfterBreak="0">
    <w:nsid w:val="404D1911"/>
    <w:multiLevelType w:val="hybridMultilevel"/>
    <w:tmpl w:val="D36C6CAC"/>
    <w:lvl w:ilvl="0" w:tplc="951E2E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0961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34167E9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50C950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A052D9E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3EAA5BB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5FD49C2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2C96CF4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95E12D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46DD4554"/>
    <w:multiLevelType w:val="hybridMultilevel"/>
    <w:tmpl w:val="A47C97D6"/>
    <w:lvl w:ilvl="0" w:tplc="5E2E8A26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68AF1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69BA7F1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788137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4172125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C2FA5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31446AC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F806B53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265E2BE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4E403E5D"/>
    <w:multiLevelType w:val="hybridMultilevel"/>
    <w:tmpl w:val="4F3AE21E"/>
    <w:lvl w:ilvl="0" w:tplc="1916A118">
      <w:start w:val="1"/>
      <w:numFmt w:val="decimal"/>
      <w:lvlText w:val="%1."/>
      <w:lvlJc w:val="left"/>
      <w:pPr>
        <w:ind w:left="80" w:hanging="157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73CB224">
      <w:numFmt w:val="bullet"/>
      <w:lvlText w:val="•"/>
      <w:lvlJc w:val="left"/>
      <w:pPr>
        <w:ind w:left="268" w:hanging="157"/>
      </w:pPr>
      <w:rPr>
        <w:rFonts w:hint="default"/>
        <w:lang w:val="ru-RU" w:eastAsia="en-US" w:bidi="ar-SA"/>
      </w:rPr>
    </w:lvl>
    <w:lvl w:ilvl="2" w:tplc="8E223624">
      <w:numFmt w:val="bullet"/>
      <w:lvlText w:val="•"/>
      <w:lvlJc w:val="left"/>
      <w:pPr>
        <w:ind w:left="457" w:hanging="157"/>
      </w:pPr>
      <w:rPr>
        <w:rFonts w:hint="default"/>
        <w:lang w:val="ru-RU" w:eastAsia="en-US" w:bidi="ar-SA"/>
      </w:rPr>
    </w:lvl>
    <w:lvl w:ilvl="3" w:tplc="50A67918">
      <w:numFmt w:val="bullet"/>
      <w:lvlText w:val="•"/>
      <w:lvlJc w:val="left"/>
      <w:pPr>
        <w:ind w:left="645" w:hanging="157"/>
      </w:pPr>
      <w:rPr>
        <w:rFonts w:hint="default"/>
        <w:lang w:val="ru-RU" w:eastAsia="en-US" w:bidi="ar-SA"/>
      </w:rPr>
    </w:lvl>
    <w:lvl w:ilvl="4" w:tplc="E93C52A0">
      <w:numFmt w:val="bullet"/>
      <w:lvlText w:val="•"/>
      <w:lvlJc w:val="left"/>
      <w:pPr>
        <w:ind w:left="834" w:hanging="157"/>
      </w:pPr>
      <w:rPr>
        <w:rFonts w:hint="default"/>
        <w:lang w:val="ru-RU" w:eastAsia="en-US" w:bidi="ar-SA"/>
      </w:rPr>
    </w:lvl>
    <w:lvl w:ilvl="5" w:tplc="1D5CB5C4">
      <w:numFmt w:val="bullet"/>
      <w:lvlText w:val="•"/>
      <w:lvlJc w:val="left"/>
      <w:pPr>
        <w:ind w:left="1022" w:hanging="157"/>
      </w:pPr>
      <w:rPr>
        <w:rFonts w:hint="default"/>
        <w:lang w:val="ru-RU" w:eastAsia="en-US" w:bidi="ar-SA"/>
      </w:rPr>
    </w:lvl>
    <w:lvl w:ilvl="6" w:tplc="933A7E62">
      <w:numFmt w:val="bullet"/>
      <w:lvlText w:val="•"/>
      <w:lvlJc w:val="left"/>
      <w:pPr>
        <w:ind w:left="1211" w:hanging="157"/>
      </w:pPr>
      <w:rPr>
        <w:rFonts w:hint="default"/>
        <w:lang w:val="ru-RU" w:eastAsia="en-US" w:bidi="ar-SA"/>
      </w:rPr>
    </w:lvl>
    <w:lvl w:ilvl="7" w:tplc="F5DED7FC">
      <w:numFmt w:val="bullet"/>
      <w:lvlText w:val="•"/>
      <w:lvlJc w:val="left"/>
      <w:pPr>
        <w:ind w:left="1399" w:hanging="157"/>
      </w:pPr>
      <w:rPr>
        <w:rFonts w:hint="default"/>
        <w:lang w:val="ru-RU" w:eastAsia="en-US" w:bidi="ar-SA"/>
      </w:rPr>
    </w:lvl>
    <w:lvl w:ilvl="8" w:tplc="6DFA761E">
      <w:numFmt w:val="bullet"/>
      <w:lvlText w:val="•"/>
      <w:lvlJc w:val="left"/>
      <w:pPr>
        <w:ind w:left="1588" w:hanging="157"/>
      </w:pPr>
      <w:rPr>
        <w:rFonts w:hint="default"/>
        <w:lang w:val="ru-RU" w:eastAsia="en-US" w:bidi="ar-SA"/>
      </w:rPr>
    </w:lvl>
  </w:abstractNum>
  <w:abstractNum w:abstractNumId="5" w15:restartNumberingAfterBreak="0">
    <w:nsid w:val="571E5A30"/>
    <w:multiLevelType w:val="hybridMultilevel"/>
    <w:tmpl w:val="ED3A6944"/>
    <w:lvl w:ilvl="0" w:tplc="87FE9C18">
      <w:numFmt w:val="bullet"/>
      <w:lvlText w:val=""/>
      <w:lvlJc w:val="left"/>
      <w:pPr>
        <w:ind w:left="46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6" w15:restartNumberingAfterBreak="0">
    <w:nsid w:val="5C9E7158"/>
    <w:multiLevelType w:val="hybridMultilevel"/>
    <w:tmpl w:val="FAFC4924"/>
    <w:lvl w:ilvl="0" w:tplc="7B9A3D9C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A70D84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D86E4C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FDBE0BE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5140922A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DC07B6C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7D78C360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BB0EA13E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2DAB9E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1E3"/>
    <w:rsid w:val="000A24F1"/>
    <w:rsid w:val="000A4455"/>
    <w:rsid w:val="000B5AAF"/>
    <w:rsid w:val="002B2F95"/>
    <w:rsid w:val="002C354E"/>
    <w:rsid w:val="002D37B9"/>
    <w:rsid w:val="002F2680"/>
    <w:rsid w:val="003349CC"/>
    <w:rsid w:val="003770EB"/>
    <w:rsid w:val="004E7ADC"/>
    <w:rsid w:val="00540DC0"/>
    <w:rsid w:val="005971E3"/>
    <w:rsid w:val="005F1F50"/>
    <w:rsid w:val="00621F5C"/>
    <w:rsid w:val="00627372"/>
    <w:rsid w:val="006B40B0"/>
    <w:rsid w:val="00746997"/>
    <w:rsid w:val="009E51C6"/>
    <w:rsid w:val="009F79F4"/>
    <w:rsid w:val="00A55E2C"/>
    <w:rsid w:val="00BF19F8"/>
    <w:rsid w:val="00C05D44"/>
    <w:rsid w:val="00C45F43"/>
    <w:rsid w:val="00CD3188"/>
    <w:rsid w:val="00D27911"/>
    <w:rsid w:val="00DB0263"/>
    <w:rsid w:val="00DB0EDA"/>
    <w:rsid w:val="00E16A3C"/>
    <w:rsid w:val="00E47DFC"/>
    <w:rsid w:val="00EB7EF2"/>
    <w:rsid w:val="00E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29AD"/>
  <w15:docId w15:val="{CD61868A-983E-4552-9E45-619D80AB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18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D318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18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318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31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31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31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318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318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318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71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rsid w:val="005971E3"/>
    <w:pPr>
      <w:ind w:left="526"/>
    </w:pPr>
  </w:style>
  <w:style w:type="paragraph" w:customStyle="1" w:styleId="11">
    <w:name w:val="Заголовок 11"/>
    <w:basedOn w:val="a"/>
    <w:uiPriority w:val="1"/>
    <w:rsid w:val="005971E3"/>
    <w:pPr>
      <w:spacing w:before="66"/>
      <w:ind w:left="106"/>
      <w:outlineLvl w:val="1"/>
    </w:pPr>
    <w:rPr>
      <w:b/>
      <w:bCs/>
    </w:rPr>
  </w:style>
  <w:style w:type="paragraph" w:styleId="a4">
    <w:name w:val="List Paragraph"/>
    <w:basedOn w:val="a"/>
    <w:uiPriority w:val="34"/>
    <w:qFormat/>
    <w:rsid w:val="00CD3188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5971E3"/>
    <w:pPr>
      <w:spacing w:before="86"/>
      <w:ind w:left="76"/>
    </w:pPr>
  </w:style>
  <w:style w:type="paragraph" w:styleId="a5">
    <w:name w:val="header"/>
    <w:basedOn w:val="a"/>
    <w:link w:val="a6"/>
    <w:uiPriority w:val="99"/>
    <w:unhideWhenUsed/>
    <w:rsid w:val="00E47D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DF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47D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DFC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D318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318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318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318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318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318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318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318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3188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CD318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uiPriority w:val="10"/>
    <w:rsid w:val="00CD318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CD318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CD3188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CD3188"/>
    <w:rPr>
      <w:b/>
      <w:bCs/>
    </w:rPr>
  </w:style>
  <w:style w:type="character" w:styleId="ae">
    <w:name w:val="Emphasis"/>
    <w:basedOn w:val="a0"/>
    <w:uiPriority w:val="20"/>
    <w:qFormat/>
    <w:rsid w:val="00CD3188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CD3188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CD3188"/>
    <w:rPr>
      <w:i/>
    </w:rPr>
  </w:style>
  <w:style w:type="character" w:customStyle="1" w:styleId="22">
    <w:name w:val="Цитата 2 Знак"/>
    <w:basedOn w:val="a0"/>
    <w:link w:val="21"/>
    <w:uiPriority w:val="29"/>
    <w:rsid w:val="00CD3188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CD3188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CD3188"/>
    <w:rPr>
      <w:b/>
      <w:i/>
      <w:sz w:val="24"/>
    </w:rPr>
  </w:style>
  <w:style w:type="character" w:styleId="af2">
    <w:name w:val="Subtle Emphasis"/>
    <w:uiPriority w:val="19"/>
    <w:qFormat/>
    <w:rsid w:val="00CD3188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CD3188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CD3188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CD3188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CD3188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CD3188"/>
    <w:pPr>
      <w:outlineLvl w:val="9"/>
    </w:pPr>
  </w:style>
  <w:style w:type="character" w:styleId="af8">
    <w:name w:val="Hyperlink"/>
    <w:basedOn w:val="a0"/>
    <w:uiPriority w:val="99"/>
    <w:unhideWhenUsed/>
    <w:rsid w:val="00BF19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roki.ru/" TargetMode="External"/><Relationship Id="rId18" Type="http://schemas.openxmlformats.org/officeDocument/2006/relationships/hyperlink" Target="http://www.uroki.ru/" TargetMode="External"/><Relationship Id="rId26" Type="http://schemas.openxmlformats.org/officeDocument/2006/relationships/hyperlink" Target="http://www.uroki.ru/" TargetMode="External"/><Relationship Id="rId39" Type="http://schemas.openxmlformats.org/officeDocument/2006/relationships/hyperlink" Target="http://www.uroki.ru/" TargetMode="External"/><Relationship Id="rId21" Type="http://schemas.openxmlformats.org/officeDocument/2006/relationships/hyperlink" Target="http://www.uroki.ru/" TargetMode="External"/><Relationship Id="rId34" Type="http://schemas.openxmlformats.org/officeDocument/2006/relationships/hyperlink" Target="http://www.uroki.ru/" TargetMode="External"/><Relationship Id="rId42" Type="http://schemas.openxmlformats.org/officeDocument/2006/relationships/hyperlink" Target="http://www.uroki.ru/" TargetMode="External"/><Relationship Id="rId47" Type="http://schemas.openxmlformats.org/officeDocument/2006/relationships/hyperlink" Target="http://nachalka.info/" TargetMode="External"/><Relationship Id="rId50" Type="http://schemas.openxmlformats.org/officeDocument/2006/relationships/hyperlink" Target="http://www.uroki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uroki.ru/" TargetMode="External"/><Relationship Id="rId29" Type="http://schemas.openxmlformats.org/officeDocument/2006/relationships/hyperlink" Target="http://www.uroki.ru/" TargetMode="External"/><Relationship Id="rId11" Type="http://schemas.openxmlformats.org/officeDocument/2006/relationships/hyperlink" Target="http://www.uroki.ru/" TargetMode="External"/><Relationship Id="rId24" Type="http://schemas.openxmlformats.org/officeDocument/2006/relationships/hyperlink" Target="http://www.uroki.ru/" TargetMode="External"/><Relationship Id="rId32" Type="http://schemas.openxmlformats.org/officeDocument/2006/relationships/hyperlink" Target="http://www.uroki.ru/" TargetMode="External"/><Relationship Id="rId37" Type="http://schemas.openxmlformats.org/officeDocument/2006/relationships/hyperlink" Target="http://www.uroki.ru/" TargetMode="External"/><Relationship Id="rId40" Type="http://schemas.openxmlformats.org/officeDocument/2006/relationships/hyperlink" Target="http://www.uroki.ru/" TargetMode="External"/><Relationship Id="rId45" Type="http://schemas.openxmlformats.org/officeDocument/2006/relationships/hyperlink" Target="http://www.urok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oki.ru/" TargetMode="External"/><Relationship Id="rId23" Type="http://schemas.openxmlformats.org/officeDocument/2006/relationships/hyperlink" Target="http://www.uroki.ru/" TargetMode="External"/><Relationship Id="rId28" Type="http://schemas.openxmlformats.org/officeDocument/2006/relationships/hyperlink" Target="http://www.uroki.ru/" TargetMode="External"/><Relationship Id="rId36" Type="http://schemas.openxmlformats.org/officeDocument/2006/relationships/hyperlink" Target="http://www.uroki.ru/" TargetMode="External"/><Relationship Id="rId49" Type="http://schemas.openxmlformats.org/officeDocument/2006/relationships/hyperlink" Target="http://planetaznaniy.astrel.ru/" TargetMode="External"/><Relationship Id="rId10" Type="http://schemas.openxmlformats.org/officeDocument/2006/relationships/hyperlink" Target="http://www.uroki.ru/" TargetMode="External"/><Relationship Id="rId19" Type="http://schemas.openxmlformats.org/officeDocument/2006/relationships/hyperlink" Target="http://www.uroki.ru/" TargetMode="External"/><Relationship Id="rId31" Type="http://schemas.openxmlformats.org/officeDocument/2006/relationships/hyperlink" Target="http://www.uroki.ru/" TargetMode="External"/><Relationship Id="rId44" Type="http://schemas.openxmlformats.org/officeDocument/2006/relationships/hyperlink" Target="http://www.uroki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roki.ru/" TargetMode="External"/><Relationship Id="rId14" Type="http://schemas.openxmlformats.org/officeDocument/2006/relationships/hyperlink" Target="http://www.uroki.ru/" TargetMode="External"/><Relationship Id="rId22" Type="http://schemas.openxmlformats.org/officeDocument/2006/relationships/hyperlink" Target="http://www.uroki.ru/" TargetMode="External"/><Relationship Id="rId27" Type="http://schemas.openxmlformats.org/officeDocument/2006/relationships/hyperlink" Target="http://www.uroki.ru/" TargetMode="External"/><Relationship Id="rId30" Type="http://schemas.openxmlformats.org/officeDocument/2006/relationships/hyperlink" Target="http://www.uroki.ru/" TargetMode="External"/><Relationship Id="rId35" Type="http://schemas.openxmlformats.org/officeDocument/2006/relationships/hyperlink" Target="http://www.uroki.ru/" TargetMode="External"/><Relationship Id="rId43" Type="http://schemas.openxmlformats.org/officeDocument/2006/relationships/hyperlink" Target="http://www.uroki.ru/" TargetMode="External"/><Relationship Id="rId48" Type="http://schemas.openxmlformats.org/officeDocument/2006/relationships/hyperlink" Target="http://www.festival.1september.ru/" TargetMode="External"/><Relationship Id="rId8" Type="http://schemas.openxmlformats.org/officeDocument/2006/relationships/hyperlink" Target="http://school-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uroki.ru/" TargetMode="External"/><Relationship Id="rId17" Type="http://schemas.openxmlformats.org/officeDocument/2006/relationships/hyperlink" Target="http://www.uroki.ru/" TargetMode="External"/><Relationship Id="rId25" Type="http://schemas.openxmlformats.org/officeDocument/2006/relationships/hyperlink" Target="http://www.uroki.ru/" TargetMode="External"/><Relationship Id="rId33" Type="http://schemas.openxmlformats.org/officeDocument/2006/relationships/hyperlink" Target="http://www.uroki.ru/" TargetMode="External"/><Relationship Id="rId38" Type="http://schemas.openxmlformats.org/officeDocument/2006/relationships/hyperlink" Target="http://www.uroki.ru/" TargetMode="External"/><Relationship Id="rId46" Type="http://schemas.openxmlformats.org/officeDocument/2006/relationships/hyperlink" Target="http://school-/" TargetMode="External"/><Relationship Id="rId20" Type="http://schemas.openxmlformats.org/officeDocument/2006/relationships/hyperlink" Target="http://www.uroki.ru/" TargetMode="External"/><Relationship Id="rId41" Type="http://schemas.openxmlformats.org/officeDocument/2006/relationships/hyperlink" Target="http://www.urok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487F-3713-48A8-95D9-C358D884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24</Pages>
  <Words>8169</Words>
  <Characters>46564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</dc:creator>
  <cp:lastModifiedBy>Фаниса Садыкова</cp:lastModifiedBy>
  <cp:revision>10</cp:revision>
  <dcterms:created xsi:type="dcterms:W3CDTF">2022-09-01T17:17:00Z</dcterms:created>
  <dcterms:modified xsi:type="dcterms:W3CDTF">2023-01-08T18:49:00Z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2022-04-21T00:00:00Z</vt:filetime>
  </property>
</Properties>
</file>